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A4D6F" w14:textId="77777777" w:rsidR="00B8473C" w:rsidRDefault="00B8473C" w:rsidP="00B8473C">
      <w:pPr>
        <w:jc w:val="center"/>
        <w:rPr>
          <w:rFonts w:ascii="Calibri" w:eastAsia="Times New Roman" w:hAnsi="Calibri" w:cs="Times New Roman"/>
          <w:color w:val="000000"/>
          <w:sz w:val="52"/>
          <w:szCs w:val="52"/>
          <w:shd w:val="clear" w:color="auto" w:fill="FFFFFF"/>
        </w:rPr>
      </w:pPr>
    </w:p>
    <w:p w14:paraId="4C3C7ED6" w14:textId="77777777" w:rsidR="00B8473C" w:rsidRDefault="00B8473C" w:rsidP="00B8473C">
      <w:pPr>
        <w:jc w:val="center"/>
        <w:rPr>
          <w:rFonts w:ascii="Calibri" w:eastAsia="Times New Roman" w:hAnsi="Calibri" w:cs="Times New Roman"/>
          <w:color w:val="000000"/>
          <w:sz w:val="52"/>
          <w:szCs w:val="52"/>
          <w:shd w:val="clear" w:color="auto" w:fill="FFFFFF"/>
        </w:rPr>
      </w:pPr>
    </w:p>
    <w:p w14:paraId="2A5D2401" w14:textId="77777777" w:rsidR="00B8473C" w:rsidRDefault="00B8473C" w:rsidP="00B8473C">
      <w:pPr>
        <w:jc w:val="center"/>
        <w:rPr>
          <w:rFonts w:ascii="Calibri" w:eastAsia="Times New Roman" w:hAnsi="Calibri" w:cs="Times New Roman"/>
          <w:color w:val="000000"/>
          <w:sz w:val="52"/>
          <w:szCs w:val="52"/>
          <w:shd w:val="clear" w:color="auto" w:fill="FFFFFF"/>
        </w:rPr>
      </w:pPr>
    </w:p>
    <w:p w14:paraId="3B58708B" w14:textId="77777777" w:rsidR="00B8473C" w:rsidRDefault="00B8473C" w:rsidP="00B8473C">
      <w:pPr>
        <w:jc w:val="center"/>
        <w:rPr>
          <w:rFonts w:ascii="Calibri" w:eastAsia="Times New Roman" w:hAnsi="Calibri" w:cs="Times New Roman"/>
          <w:color w:val="000000"/>
          <w:sz w:val="52"/>
          <w:szCs w:val="52"/>
          <w:shd w:val="clear" w:color="auto" w:fill="FFFFFF"/>
        </w:rPr>
      </w:pPr>
    </w:p>
    <w:p w14:paraId="68610563" w14:textId="77777777" w:rsidR="00B8473C" w:rsidRDefault="00B8473C" w:rsidP="00B8473C">
      <w:pPr>
        <w:jc w:val="center"/>
        <w:rPr>
          <w:rFonts w:ascii="Calibri" w:eastAsia="Times New Roman" w:hAnsi="Calibri" w:cs="Times New Roman"/>
          <w:color w:val="000000"/>
          <w:sz w:val="52"/>
          <w:szCs w:val="52"/>
          <w:shd w:val="clear" w:color="auto" w:fill="FFFFFF"/>
        </w:rPr>
      </w:pPr>
    </w:p>
    <w:p w14:paraId="0319499A" w14:textId="77777777" w:rsidR="00412CA8" w:rsidRDefault="00B8473C" w:rsidP="00412CA8">
      <w:pPr>
        <w:jc w:val="center"/>
        <w:rPr>
          <w:rFonts w:ascii="Calibri" w:eastAsia="Times New Roman" w:hAnsi="Calibri" w:cs="Times New Roman"/>
          <w:color w:val="000000"/>
          <w:sz w:val="52"/>
          <w:szCs w:val="52"/>
          <w:shd w:val="clear" w:color="auto" w:fill="FFFFFF"/>
        </w:rPr>
      </w:pPr>
      <w:r w:rsidRPr="00B8473C">
        <w:rPr>
          <w:rFonts w:ascii="Calibri" w:eastAsia="Times New Roman" w:hAnsi="Calibri" w:cs="Times New Roman"/>
          <w:color w:val="000000"/>
          <w:sz w:val="52"/>
          <w:szCs w:val="52"/>
          <w:shd w:val="clear" w:color="auto" w:fill="FFFFFF"/>
        </w:rPr>
        <w:t xml:space="preserve">Downloadable Contingency </w:t>
      </w:r>
    </w:p>
    <w:p w14:paraId="63BF4453" w14:textId="7566C826" w:rsidR="00B8473C" w:rsidRPr="00B8473C" w:rsidRDefault="00B8473C" w:rsidP="00412CA8">
      <w:pPr>
        <w:jc w:val="center"/>
        <w:rPr>
          <w:rFonts w:ascii="Calibri" w:eastAsia="Times New Roman" w:hAnsi="Calibri" w:cs="Times New Roman"/>
          <w:color w:val="000000"/>
          <w:sz w:val="52"/>
          <w:szCs w:val="52"/>
          <w:shd w:val="clear" w:color="auto" w:fill="FFFFFF"/>
        </w:rPr>
      </w:pPr>
      <w:r w:rsidRPr="00B8473C">
        <w:rPr>
          <w:rFonts w:ascii="Calibri" w:eastAsia="Times New Roman" w:hAnsi="Calibri" w:cs="Times New Roman"/>
          <w:color w:val="000000"/>
          <w:sz w:val="52"/>
          <w:szCs w:val="52"/>
          <w:shd w:val="clear" w:color="auto" w:fill="FFFFFF"/>
        </w:rPr>
        <w:t>Planning Template</w:t>
      </w:r>
    </w:p>
    <w:p w14:paraId="1F2F4E83" w14:textId="77777777" w:rsidR="00B8473C" w:rsidRDefault="00B8473C" w:rsidP="00B8473C">
      <w:pPr>
        <w:pStyle w:val="BasicParagraph"/>
        <w:jc w:val="center"/>
        <w:rPr>
          <w:rFonts w:ascii="Lato-Regular" w:hAnsi="Lato-Regular" w:cs="Lato-Regular"/>
          <w:sz w:val="26"/>
          <w:szCs w:val="26"/>
        </w:rPr>
      </w:pPr>
    </w:p>
    <w:p w14:paraId="74E3C1FE" w14:textId="77777777" w:rsidR="00B8473C" w:rsidRPr="0034777D" w:rsidRDefault="00B8473C" w:rsidP="00B8473C">
      <w:pPr>
        <w:pStyle w:val="BasicParagraph"/>
        <w:jc w:val="center"/>
        <w:rPr>
          <w:rFonts w:asciiTheme="minorHAnsi" w:hAnsiTheme="minorHAnsi" w:cs="Lato-Regular"/>
        </w:rPr>
      </w:pPr>
      <w:r w:rsidRPr="0034777D">
        <w:rPr>
          <w:rFonts w:asciiTheme="minorHAnsi" w:hAnsiTheme="minorHAnsi" w:cs="Lato-Regular"/>
          <w:sz w:val="26"/>
          <w:szCs w:val="26"/>
        </w:rPr>
        <w:t>[Project Name or Description]</w:t>
      </w:r>
    </w:p>
    <w:p w14:paraId="60961546" w14:textId="77777777" w:rsidR="00B8473C" w:rsidRDefault="00B8473C" w:rsidP="00B8473C">
      <w:pPr>
        <w:pStyle w:val="BasicParagraph"/>
        <w:jc w:val="center"/>
        <w:rPr>
          <w:rFonts w:asciiTheme="minorHAnsi" w:hAnsiTheme="minorHAnsi" w:cs="Lato-Regular"/>
        </w:rPr>
      </w:pPr>
    </w:p>
    <w:p w14:paraId="78BAFCC3" w14:textId="77777777" w:rsidR="00B8473C" w:rsidRDefault="00B8473C" w:rsidP="00B8473C">
      <w:pPr>
        <w:pStyle w:val="BasicParagraph"/>
        <w:jc w:val="center"/>
        <w:rPr>
          <w:rFonts w:asciiTheme="minorHAnsi" w:hAnsiTheme="minorHAnsi" w:cs="Lato-Regular"/>
        </w:rPr>
      </w:pPr>
      <w:r w:rsidRPr="0034777D">
        <w:rPr>
          <w:rFonts w:asciiTheme="minorHAnsi" w:hAnsiTheme="minorHAnsi" w:cs="Lato-Regular"/>
          <w:caps/>
        </w:rPr>
        <w:t>Issued:</w:t>
      </w:r>
      <w:r w:rsidRPr="0034777D">
        <w:rPr>
          <w:rFonts w:asciiTheme="minorHAnsi" w:hAnsiTheme="minorHAnsi" w:cs="Lato-Regular"/>
        </w:rPr>
        <w:t xml:space="preserve"> [Date]</w:t>
      </w:r>
    </w:p>
    <w:p w14:paraId="387FB8FB" w14:textId="77777777" w:rsidR="00B8473C" w:rsidRDefault="00B8473C" w:rsidP="00B8473C">
      <w:pPr>
        <w:pStyle w:val="BasicParagraph"/>
        <w:jc w:val="center"/>
        <w:rPr>
          <w:rFonts w:asciiTheme="minorHAnsi" w:hAnsiTheme="minorHAnsi" w:cs="Lato-Regular"/>
        </w:rPr>
      </w:pPr>
    </w:p>
    <w:p w14:paraId="16E83DA4" w14:textId="77777777" w:rsidR="00B8473C" w:rsidRDefault="00B8473C" w:rsidP="00B8473C">
      <w:pPr>
        <w:pStyle w:val="BasicParagraph"/>
        <w:jc w:val="center"/>
        <w:rPr>
          <w:rFonts w:asciiTheme="minorHAnsi" w:hAnsiTheme="minorHAnsi" w:cs="Lato-Regular"/>
        </w:rPr>
      </w:pPr>
      <w:r>
        <w:rPr>
          <w:rFonts w:asciiTheme="minorHAnsi" w:hAnsiTheme="minorHAnsi" w:cs="Lato-Regular"/>
          <w:noProof/>
        </w:rPr>
        <mc:AlternateContent>
          <mc:Choice Requires="wps">
            <w:drawing>
              <wp:anchor distT="0" distB="0" distL="114300" distR="114300" simplePos="0" relativeHeight="251659264" behindDoc="0" locked="0" layoutInCell="1" allowOverlap="1" wp14:anchorId="5E2CCCBD" wp14:editId="77B74619">
                <wp:simplePos x="0" y="0"/>
                <wp:positionH relativeFrom="column">
                  <wp:posOffset>1541780</wp:posOffset>
                </wp:positionH>
                <wp:positionV relativeFrom="paragraph">
                  <wp:posOffset>57785</wp:posOffset>
                </wp:positionV>
                <wp:extent cx="2857500" cy="45720"/>
                <wp:effectExtent l="0" t="0" r="12700" b="5080"/>
                <wp:wrapThrough wrapText="bothSides">
                  <wp:wrapPolygon edited="0">
                    <wp:start x="0" y="0"/>
                    <wp:lineTo x="0" y="12000"/>
                    <wp:lineTo x="21504" y="12000"/>
                    <wp:lineTo x="21504"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857500" cy="457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997FC" id="Rectangle 2" o:spid="_x0000_s1026" style="position:absolute;margin-left:121.4pt;margin-top:4.55pt;width:22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" fillcolor="black [3213]" stroked="f" strokeweight="1pt">
                <w10:wrap type="through"/>
              </v:rect>
            </w:pict>
          </mc:Fallback>
        </mc:AlternateContent>
      </w:r>
    </w:p>
    <w:p w14:paraId="669188DA" w14:textId="77777777" w:rsidR="00B8473C" w:rsidRDefault="00B8473C" w:rsidP="00B8473C">
      <w:pPr>
        <w:pStyle w:val="BasicParagraph"/>
        <w:jc w:val="center"/>
        <w:rPr>
          <w:rFonts w:asciiTheme="minorHAnsi" w:hAnsiTheme="minorHAnsi" w:cs="Lato-Regular"/>
        </w:rPr>
      </w:pPr>
    </w:p>
    <w:p w14:paraId="783C0FF3" w14:textId="77777777" w:rsidR="00B8473C" w:rsidRPr="006146B2" w:rsidRDefault="00B8473C" w:rsidP="00B8473C">
      <w:pPr>
        <w:pStyle w:val="BasicParagraph"/>
        <w:jc w:val="center"/>
        <w:rPr>
          <w:rFonts w:ascii="Calibri" w:hAnsi="Calibri" w:cs="Lato-Regular"/>
        </w:rPr>
      </w:pPr>
      <w:r w:rsidRPr="006146B2">
        <w:rPr>
          <w:rFonts w:ascii="Calibri" w:hAnsi="Calibri" w:cs="Lato-Regular"/>
          <w:caps/>
        </w:rPr>
        <w:t>Issued BY:</w:t>
      </w:r>
      <w:r w:rsidRPr="006146B2">
        <w:rPr>
          <w:rFonts w:ascii="Calibri" w:hAnsi="Calibri" w:cs="Lato-Regular"/>
        </w:rPr>
        <w:t xml:space="preserve"> [Company]</w:t>
      </w:r>
    </w:p>
    <w:p w14:paraId="333CC7AD" w14:textId="77777777" w:rsidR="00B8473C" w:rsidRPr="006146B2" w:rsidRDefault="00B8473C" w:rsidP="00B8473C">
      <w:pPr>
        <w:pStyle w:val="BasicParagraph"/>
        <w:jc w:val="center"/>
        <w:rPr>
          <w:rFonts w:ascii="Calibri" w:hAnsi="Calibri" w:cs="Lato-Regular"/>
        </w:rPr>
      </w:pPr>
    </w:p>
    <w:p w14:paraId="3DC50EFD" w14:textId="77777777" w:rsidR="00B8473C" w:rsidRPr="006146B2" w:rsidRDefault="00B8473C" w:rsidP="00B8473C">
      <w:pPr>
        <w:pStyle w:val="BasicParagraph"/>
        <w:jc w:val="center"/>
        <w:rPr>
          <w:rFonts w:ascii="Calibri" w:hAnsi="Calibri" w:cs="Lato-Regular"/>
        </w:rPr>
      </w:pPr>
      <w:r w:rsidRPr="006146B2">
        <w:rPr>
          <w:rFonts w:ascii="Calibri" w:hAnsi="Calibri" w:cs="Lato-Regular"/>
        </w:rPr>
        <w:t>POC Name] [POC email]</w:t>
      </w:r>
    </w:p>
    <w:p w14:paraId="4BDCE344" w14:textId="77777777" w:rsidR="00B8473C" w:rsidRPr="006146B2" w:rsidRDefault="00B8473C" w:rsidP="00B8473C">
      <w:pPr>
        <w:pStyle w:val="BasicParagraph"/>
        <w:jc w:val="center"/>
        <w:rPr>
          <w:rFonts w:ascii="Calibri" w:hAnsi="Calibri" w:cs="Lato-Regular"/>
        </w:rPr>
      </w:pPr>
    </w:p>
    <w:p w14:paraId="74077BFF" w14:textId="77777777" w:rsidR="00B8473C" w:rsidRPr="006146B2" w:rsidRDefault="00B8473C" w:rsidP="00B8473C">
      <w:pPr>
        <w:pStyle w:val="BasicParagraph"/>
        <w:jc w:val="center"/>
        <w:rPr>
          <w:rFonts w:ascii="Calibri" w:hAnsi="Calibri" w:cs="Lato-Regular"/>
        </w:rPr>
      </w:pPr>
      <w:r w:rsidRPr="006146B2">
        <w:rPr>
          <w:rFonts w:ascii="Calibri" w:hAnsi="Calibri" w:cs="Lato-Regular"/>
        </w:rPr>
        <w:t>[POC Phone]</w:t>
      </w:r>
    </w:p>
    <w:p w14:paraId="5D39B5F3" w14:textId="0A060A11" w:rsidR="00C76BD1" w:rsidRDefault="00C76BD1" w:rsidP="00C76BD1">
      <w:pPr>
        <w:jc w:val="center"/>
        <w:rPr>
          <w:sz w:val="110"/>
          <w:szCs w:val="110"/>
        </w:rPr>
      </w:pPr>
    </w:p>
    <w:p w14:paraId="24BCD909" w14:textId="7BDF0435" w:rsidR="00C76BD1" w:rsidRDefault="00C76BD1" w:rsidP="00C76BD1">
      <w:pPr>
        <w:jc w:val="center"/>
        <w:rPr>
          <w:sz w:val="110"/>
          <w:szCs w:val="110"/>
        </w:rPr>
      </w:pPr>
    </w:p>
    <w:p w14:paraId="6408E2DB" w14:textId="77777777" w:rsidR="00B8473C" w:rsidRDefault="00B8473C" w:rsidP="00CE1965">
      <w:pPr>
        <w:pStyle w:val="Heading2"/>
      </w:pPr>
    </w:p>
    <w:p w14:paraId="14EA205D" w14:textId="77777777" w:rsidR="001F1269" w:rsidRDefault="001F1269" w:rsidP="00B8473C">
      <w:pPr>
        <w:pStyle w:val="BasicParagraph"/>
        <w:rPr>
          <w:rFonts w:asciiTheme="minorHAnsi" w:hAnsiTheme="minorHAnsi" w:cstheme="minorHAnsi"/>
          <w:color w:val="000000" w:themeColor="text1"/>
          <w:sz w:val="40"/>
          <w:szCs w:val="40"/>
        </w:rPr>
      </w:pPr>
    </w:p>
    <w:p w14:paraId="0F2C7EB6" w14:textId="77777777" w:rsidR="001F1269" w:rsidRDefault="001F1269" w:rsidP="00B8473C">
      <w:pPr>
        <w:pStyle w:val="BasicParagraph"/>
        <w:rPr>
          <w:rFonts w:asciiTheme="minorHAnsi" w:hAnsiTheme="minorHAnsi" w:cstheme="minorHAnsi"/>
          <w:color w:val="000000" w:themeColor="text1"/>
          <w:sz w:val="40"/>
          <w:szCs w:val="40"/>
        </w:rPr>
      </w:pPr>
    </w:p>
    <w:p w14:paraId="53CD7D18" w14:textId="3905C464" w:rsidR="00C76BD1" w:rsidRPr="001F1269" w:rsidRDefault="00C76BD1" w:rsidP="001F1269">
      <w:pPr>
        <w:pStyle w:val="BasicParagraph"/>
        <w:rPr>
          <w:rFonts w:ascii="Calibri" w:hAnsi="Calibri" w:cs="Lato-Italic"/>
          <w:i/>
          <w:iCs/>
          <w:color w:val="808080" w:themeColor="background1" w:themeShade="80"/>
          <w:sz w:val="20"/>
          <w:szCs w:val="20"/>
        </w:rPr>
      </w:pPr>
      <w:r w:rsidRPr="00B8473C">
        <w:rPr>
          <w:rFonts w:asciiTheme="minorHAnsi" w:hAnsiTheme="minorHAnsi" w:cstheme="minorHAnsi"/>
          <w:color w:val="000000" w:themeColor="text1"/>
          <w:sz w:val="40"/>
          <w:szCs w:val="40"/>
        </w:rPr>
        <w:lastRenderedPageBreak/>
        <w:t>Step 1: Assess</w:t>
      </w:r>
      <w:r w:rsidR="007B693B" w:rsidRPr="00B8473C">
        <w:rPr>
          <w:rFonts w:asciiTheme="minorHAnsi" w:hAnsiTheme="minorHAnsi" w:cstheme="minorHAnsi"/>
          <w:sz w:val="40"/>
          <w:szCs w:val="40"/>
        </w:rPr>
        <w:br/>
      </w:r>
      <w:r w:rsidRPr="00B8473C">
        <w:rPr>
          <w:rFonts w:ascii="Calibri" w:hAnsi="Calibri" w:cs="Lato-Italic"/>
          <w:i/>
          <w:iCs/>
          <w:color w:val="808080" w:themeColor="background1" w:themeShade="80"/>
          <w:sz w:val="20"/>
          <w:szCs w:val="20"/>
        </w:rPr>
        <w:t>Perform a risk assessment within your warehouse. Start by mapping out business-critical processes, procedures, technologies, and personnel to create a foundation for your warehouse contingency plan.</w:t>
      </w:r>
      <w:r w:rsidR="00B8473C" w:rsidRPr="00B8473C">
        <w:rPr>
          <w:rFonts w:ascii="Calibri" w:hAnsi="Calibri" w:cs="Lato-Italic"/>
          <w:i/>
          <w:iCs/>
          <w:color w:val="808080" w:themeColor="background1" w:themeShade="80"/>
          <w:sz w:val="20"/>
          <w:szCs w:val="20"/>
        </w:rPr>
        <w:t xml:space="preserve"> </w:t>
      </w:r>
    </w:p>
    <w:p w14:paraId="2572EB87" w14:textId="44C272FC" w:rsidR="00C76BD1" w:rsidRDefault="00C76BD1" w:rsidP="00C76BD1"/>
    <w:p w14:paraId="08B50573" w14:textId="3D66ABF1" w:rsidR="00C76BD1" w:rsidRPr="000A4248" w:rsidRDefault="00C76BD1" w:rsidP="00C76BD1">
      <w:pPr>
        <w:pStyle w:val="ListParagraph"/>
        <w:numPr>
          <w:ilvl w:val="0"/>
          <w:numId w:val="3"/>
        </w:numPr>
        <w:rPr>
          <w:b/>
          <w:bCs/>
        </w:rPr>
      </w:pPr>
      <w:r w:rsidRPr="000A4248">
        <w:rPr>
          <w:b/>
          <w:bCs/>
        </w:rPr>
        <w:t xml:space="preserve">Processes and </w:t>
      </w:r>
      <w:r w:rsidR="007B693B" w:rsidRPr="000A4248">
        <w:rPr>
          <w:b/>
          <w:bCs/>
        </w:rPr>
        <w:t>P</w:t>
      </w:r>
      <w:r w:rsidRPr="000A4248">
        <w:rPr>
          <w:b/>
          <w:bCs/>
        </w:rPr>
        <w:t>rocedures</w:t>
      </w:r>
    </w:p>
    <w:p w14:paraId="4A6CD5FE" w14:textId="600AA6E8" w:rsidR="00495664" w:rsidRPr="00412CA8" w:rsidRDefault="002279CD" w:rsidP="00A6551D">
      <w:pPr>
        <w:ind w:left="360" w:firstLine="360"/>
        <w:rPr>
          <w:rFonts w:ascii="Calibri" w:hAnsi="Calibri" w:cs="Lato-Italic"/>
          <w:i/>
          <w:iCs/>
          <w:color w:val="808080" w:themeColor="background1" w:themeShade="80"/>
          <w:sz w:val="20"/>
          <w:szCs w:val="20"/>
        </w:rPr>
      </w:pPr>
      <w:r w:rsidRPr="00412CA8">
        <w:rPr>
          <w:rFonts w:ascii="Calibri" w:hAnsi="Calibri" w:cs="Lato-Italic"/>
          <w:i/>
          <w:iCs/>
          <w:color w:val="808080" w:themeColor="background1" w:themeShade="80"/>
          <w:sz w:val="20"/>
          <w:szCs w:val="20"/>
        </w:rPr>
        <w:t xml:space="preserve">List </w:t>
      </w:r>
      <w:r w:rsidR="00C76BD1" w:rsidRPr="00412CA8">
        <w:rPr>
          <w:rFonts w:ascii="Calibri" w:hAnsi="Calibri" w:cs="Lato-Italic"/>
          <w:i/>
          <w:iCs/>
          <w:color w:val="808080" w:themeColor="background1" w:themeShade="80"/>
          <w:sz w:val="20"/>
          <w:szCs w:val="20"/>
        </w:rPr>
        <w:t>business-critical processes and procedures here</w:t>
      </w:r>
      <w:r w:rsidR="007B693B" w:rsidRPr="00412CA8">
        <w:rPr>
          <w:rFonts w:ascii="Calibri" w:hAnsi="Calibri" w:cs="Lato-Italic"/>
          <w:i/>
          <w:iCs/>
          <w:color w:val="808080" w:themeColor="background1" w:themeShade="80"/>
          <w:sz w:val="20"/>
          <w:szCs w:val="20"/>
        </w:rPr>
        <w:t>:</w:t>
      </w:r>
    </w:p>
    <w:p w14:paraId="35E74527" w14:textId="5D4E631F" w:rsidR="00412CA8" w:rsidRPr="00412CA8" w:rsidRDefault="00412CA8" w:rsidP="00412CA8">
      <w:pPr>
        <w:pStyle w:val="ListParagraph"/>
        <w:numPr>
          <w:ilvl w:val="0"/>
          <w:numId w:val="23"/>
        </w:numPr>
        <w:rPr>
          <w:rFonts w:ascii="Calibri" w:hAnsi="Calibri" w:cs="Lato-Italic"/>
          <w:i/>
          <w:iCs/>
          <w:color w:val="808080" w:themeColor="background1" w:themeShade="80"/>
          <w:sz w:val="20"/>
          <w:szCs w:val="20"/>
        </w:rPr>
      </w:pPr>
    </w:p>
    <w:p w14:paraId="0215733F" w14:textId="6FC46B1E" w:rsidR="00C76BD1" w:rsidRPr="00412CA8" w:rsidRDefault="00412CA8" w:rsidP="00495664">
      <w:pPr>
        <w:pStyle w:val="ListParagraph"/>
        <w:numPr>
          <w:ilvl w:val="0"/>
          <w:numId w:val="23"/>
        </w:numPr>
        <w:rPr>
          <w:rFonts w:ascii="Calibri" w:hAnsi="Calibri" w:cs="Lato-Italic"/>
          <w:i/>
          <w:iCs/>
          <w:color w:val="808080" w:themeColor="background1" w:themeShade="80"/>
          <w:sz w:val="20"/>
          <w:szCs w:val="20"/>
        </w:rPr>
      </w:pPr>
      <w:r>
        <w:br/>
      </w:r>
    </w:p>
    <w:p w14:paraId="1D920F65" w14:textId="26DF06E2" w:rsidR="00C76BD1" w:rsidRPr="000A4248" w:rsidRDefault="00C76BD1" w:rsidP="00C76BD1">
      <w:pPr>
        <w:pStyle w:val="ListParagraph"/>
        <w:numPr>
          <w:ilvl w:val="0"/>
          <w:numId w:val="3"/>
        </w:numPr>
        <w:rPr>
          <w:b/>
          <w:bCs/>
        </w:rPr>
      </w:pPr>
      <w:r w:rsidRPr="000A4248">
        <w:rPr>
          <w:b/>
          <w:bCs/>
        </w:rPr>
        <w:t>Technologies</w:t>
      </w:r>
    </w:p>
    <w:p w14:paraId="2F1A16DF" w14:textId="0CD8AEE7" w:rsidR="00495664" w:rsidRDefault="002279CD" w:rsidP="00725C48">
      <w:pPr>
        <w:ind w:left="720"/>
        <w:rPr>
          <w:rFonts w:ascii="Calibri" w:hAnsi="Calibri" w:cs="Lato-Italic"/>
          <w:i/>
          <w:iCs/>
          <w:color w:val="808080" w:themeColor="background1" w:themeShade="80"/>
          <w:sz w:val="20"/>
          <w:szCs w:val="20"/>
        </w:rPr>
      </w:pPr>
      <w:r w:rsidRPr="00412CA8">
        <w:rPr>
          <w:rFonts w:ascii="Calibri" w:hAnsi="Calibri" w:cs="Lato-Italic"/>
          <w:i/>
          <w:iCs/>
          <w:color w:val="808080" w:themeColor="background1" w:themeShade="80"/>
          <w:sz w:val="20"/>
          <w:szCs w:val="20"/>
        </w:rPr>
        <w:t>List</w:t>
      </w:r>
      <w:r w:rsidR="00C76BD1" w:rsidRPr="00412CA8">
        <w:rPr>
          <w:rFonts w:ascii="Calibri" w:hAnsi="Calibri" w:cs="Lato-Italic"/>
          <w:i/>
          <w:iCs/>
          <w:color w:val="808080" w:themeColor="background1" w:themeShade="80"/>
          <w:sz w:val="20"/>
          <w:szCs w:val="20"/>
        </w:rPr>
        <w:t xml:space="preserve"> </w:t>
      </w:r>
      <w:r w:rsidR="00C76BD1" w:rsidRPr="00725C48">
        <w:rPr>
          <w:rFonts w:ascii="Calibri" w:hAnsi="Calibri" w:cs="Lato-Italic"/>
          <w:i/>
          <w:iCs/>
          <w:color w:val="808080" w:themeColor="background1" w:themeShade="80"/>
          <w:sz w:val="20"/>
          <w:szCs w:val="20"/>
        </w:rPr>
        <w:t>business</w:t>
      </w:r>
      <w:r w:rsidR="00C76BD1" w:rsidRPr="00412CA8">
        <w:rPr>
          <w:rFonts w:ascii="Calibri" w:hAnsi="Calibri" w:cs="Lato-Italic"/>
          <w:i/>
          <w:iCs/>
          <w:color w:val="808080" w:themeColor="background1" w:themeShade="80"/>
          <w:sz w:val="20"/>
          <w:szCs w:val="20"/>
        </w:rPr>
        <w:t>-critical technologies here</w:t>
      </w:r>
      <w:r w:rsidR="00E17282" w:rsidRPr="00412CA8">
        <w:rPr>
          <w:rFonts w:ascii="Calibri" w:hAnsi="Calibri" w:cs="Lato-Italic"/>
          <w:i/>
          <w:iCs/>
          <w:color w:val="808080" w:themeColor="background1" w:themeShade="80"/>
          <w:sz w:val="20"/>
          <w:szCs w:val="20"/>
        </w:rPr>
        <w:t>, examples include: Warehouse management systems, enterprise resource planning systems, transportation management systems</w:t>
      </w:r>
      <w:r w:rsidR="007B693B" w:rsidRPr="00412CA8">
        <w:rPr>
          <w:rFonts w:ascii="Calibri" w:hAnsi="Calibri" w:cs="Lato-Italic"/>
          <w:i/>
          <w:iCs/>
          <w:color w:val="808080" w:themeColor="background1" w:themeShade="80"/>
          <w:sz w:val="20"/>
          <w:szCs w:val="20"/>
        </w:rPr>
        <w:t>:</w:t>
      </w:r>
    </w:p>
    <w:p w14:paraId="606D8950" w14:textId="13CD2022" w:rsidR="00412CA8" w:rsidRPr="00412CA8" w:rsidRDefault="00412CA8" w:rsidP="00412CA8">
      <w:pPr>
        <w:pStyle w:val="ListParagraph"/>
        <w:numPr>
          <w:ilvl w:val="0"/>
          <w:numId w:val="23"/>
        </w:numPr>
        <w:rPr>
          <w:rFonts w:ascii="Calibri" w:hAnsi="Calibri" w:cs="Lato-Italic"/>
          <w:i/>
          <w:iCs/>
          <w:color w:val="808080" w:themeColor="background1" w:themeShade="80"/>
          <w:sz w:val="20"/>
          <w:szCs w:val="20"/>
        </w:rPr>
      </w:pPr>
    </w:p>
    <w:p w14:paraId="2E10B4A0" w14:textId="00A1F62B" w:rsidR="00C76BD1" w:rsidRPr="00412CA8" w:rsidRDefault="007B693B" w:rsidP="00412CA8">
      <w:pPr>
        <w:pStyle w:val="ListParagraph"/>
        <w:numPr>
          <w:ilvl w:val="0"/>
          <w:numId w:val="23"/>
        </w:numPr>
        <w:rPr>
          <w:rFonts w:ascii="Calibri" w:hAnsi="Calibri" w:cs="Lato-Italic"/>
          <w:i/>
          <w:iCs/>
          <w:color w:val="808080" w:themeColor="background1" w:themeShade="80"/>
          <w:sz w:val="20"/>
          <w:szCs w:val="20"/>
        </w:rPr>
      </w:pPr>
      <w:r>
        <w:br/>
      </w:r>
    </w:p>
    <w:p w14:paraId="17B09E58" w14:textId="5517C6C5" w:rsidR="00C76BD1" w:rsidRPr="000A4248" w:rsidRDefault="00C76BD1" w:rsidP="00C76BD1">
      <w:pPr>
        <w:pStyle w:val="ListParagraph"/>
        <w:numPr>
          <w:ilvl w:val="0"/>
          <w:numId w:val="3"/>
        </w:numPr>
        <w:rPr>
          <w:b/>
          <w:bCs/>
        </w:rPr>
      </w:pPr>
      <w:r w:rsidRPr="000A4248">
        <w:rPr>
          <w:b/>
          <w:bCs/>
        </w:rPr>
        <w:t>Personnel</w:t>
      </w:r>
    </w:p>
    <w:p w14:paraId="3555501F" w14:textId="2C7B87B5" w:rsidR="007B693B" w:rsidRPr="000A4248" w:rsidRDefault="002279CD" w:rsidP="00A6551D">
      <w:pPr>
        <w:ind w:left="360" w:firstLine="360"/>
        <w:rPr>
          <w:rFonts w:ascii="Calibri" w:hAnsi="Calibri" w:cs="Lato-Italic"/>
          <w:i/>
          <w:iCs/>
          <w:color w:val="808080" w:themeColor="background1" w:themeShade="80"/>
          <w:sz w:val="20"/>
          <w:szCs w:val="20"/>
        </w:rPr>
      </w:pPr>
      <w:r w:rsidRPr="000A4248">
        <w:rPr>
          <w:rFonts w:ascii="Calibri" w:hAnsi="Calibri" w:cs="Lato-Italic"/>
          <w:i/>
          <w:iCs/>
          <w:color w:val="808080" w:themeColor="background1" w:themeShade="80"/>
          <w:sz w:val="20"/>
          <w:szCs w:val="20"/>
        </w:rPr>
        <w:t>List</w:t>
      </w:r>
      <w:r w:rsidR="00C76BD1" w:rsidRPr="000A4248">
        <w:rPr>
          <w:rFonts w:ascii="Calibri" w:hAnsi="Calibri" w:cs="Lato-Italic"/>
          <w:i/>
          <w:iCs/>
          <w:color w:val="808080" w:themeColor="background1" w:themeShade="80"/>
          <w:sz w:val="20"/>
          <w:szCs w:val="20"/>
        </w:rPr>
        <w:t xml:space="preserve"> business-critical </w:t>
      </w:r>
      <w:r w:rsidR="00CE1965" w:rsidRPr="000A4248">
        <w:rPr>
          <w:rFonts w:ascii="Calibri" w:hAnsi="Calibri" w:cs="Lato-Italic"/>
          <w:i/>
          <w:iCs/>
          <w:color w:val="808080" w:themeColor="background1" w:themeShade="80"/>
          <w:sz w:val="20"/>
          <w:szCs w:val="20"/>
        </w:rPr>
        <w:t>personnel here</w:t>
      </w:r>
      <w:r w:rsidR="00C76BD1" w:rsidRPr="000A4248">
        <w:rPr>
          <w:rFonts w:ascii="Calibri" w:hAnsi="Calibri" w:cs="Lato-Italic"/>
          <w:i/>
          <w:iCs/>
          <w:color w:val="808080" w:themeColor="background1" w:themeShade="80"/>
          <w:sz w:val="20"/>
          <w:szCs w:val="20"/>
        </w:rPr>
        <w:t xml:space="preserve"> </w:t>
      </w:r>
    </w:p>
    <w:p w14:paraId="1A11EBDF" w14:textId="7A9D5859" w:rsidR="000A4248" w:rsidRDefault="000A4248" w:rsidP="00495664">
      <w:pPr>
        <w:pStyle w:val="ListParagraph"/>
        <w:numPr>
          <w:ilvl w:val="0"/>
          <w:numId w:val="11"/>
        </w:numPr>
        <w:rPr>
          <w:rFonts w:ascii="Calibri" w:hAnsi="Calibri" w:cs="Lato-Italic"/>
          <w:i/>
          <w:iCs/>
          <w:color w:val="808080" w:themeColor="background1" w:themeShade="80"/>
          <w:sz w:val="20"/>
          <w:szCs w:val="20"/>
        </w:rPr>
      </w:pPr>
    </w:p>
    <w:p w14:paraId="75C64AA8" w14:textId="77777777" w:rsidR="000A4248" w:rsidRDefault="000A4248" w:rsidP="00495664">
      <w:pPr>
        <w:pStyle w:val="ListParagraph"/>
        <w:numPr>
          <w:ilvl w:val="0"/>
          <w:numId w:val="11"/>
        </w:numPr>
        <w:rPr>
          <w:rFonts w:ascii="Calibri" w:hAnsi="Calibri" w:cs="Lato-Italic"/>
          <w:i/>
          <w:iCs/>
          <w:color w:val="808080" w:themeColor="background1" w:themeShade="80"/>
          <w:sz w:val="20"/>
          <w:szCs w:val="20"/>
        </w:rPr>
      </w:pPr>
    </w:p>
    <w:p w14:paraId="37911DC7" w14:textId="77777777" w:rsidR="00495664" w:rsidRPr="000A4248" w:rsidRDefault="00495664" w:rsidP="000A4248">
      <w:pPr>
        <w:rPr>
          <w:rFonts w:ascii="Calibri" w:hAnsi="Calibri" w:cs="Lato-Italic"/>
          <w:i/>
          <w:iCs/>
          <w:color w:val="808080" w:themeColor="background1" w:themeShade="80"/>
          <w:sz w:val="20"/>
          <w:szCs w:val="20"/>
        </w:rPr>
      </w:pPr>
    </w:p>
    <w:p w14:paraId="12F7D36B" w14:textId="77777777" w:rsidR="00C76BD1" w:rsidRPr="000A4248" w:rsidRDefault="00C76BD1" w:rsidP="00C76BD1"/>
    <w:p w14:paraId="7C4DE035" w14:textId="6F13EA7A" w:rsidR="00725C48" w:rsidRDefault="00725C48" w:rsidP="000A4248">
      <w:pPr>
        <w:pStyle w:val="ListParagraph"/>
        <w:numPr>
          <w:ilvl w:val="0"/>
          <w:numId w:val="3"/>
        </w:numPr>
        <w:rPr>
          <w:b/>
          <w:bCs/>
        </w:rPr>
      </w:pPr>
      <w:r>
        <w:rPr>
          <w:b/>
          <w:bCs/>
        </w:rPr>
        <w:t>Situations</w:t>
      </w:r>
    </w:p>
    <w:p w14:paraId="11D24A44" w14:textId="7F549036" w:rsidR="005F7F50" w:rsidRDefault="00C76BD1" w:rsidP="005F7F50">
      <w:pPr>
        <w:pStyle w:val="ListParagraph"/>
        <w:rPr>
          <w:rFonts w:ascii="Calibri" w:hAnsi="Calibri" w:cs="Lato-Italic"/>
          <w:i/>
          <w:iCs/>
          <w:color w:val="808080" w:themeColor="background1" w:themeShade="80"/>
          <w:sz w:val="20"/>
          <w:szCs w:val="20"/>
        </w:rPr>
      </w:pPr>
      <w:r w:rsidRPr="00725C48">
        <w:rPr>
          <w:rFonts w:ascii="Calibri" w:hAnsi="Calibri" w:cs="Lato-Italic"/>
          <w:i/>
          <w:iCs/>
          <w:color w:val="808080" w:themeColor="background1" w:themeShade="80"/>
          <w:sz w:val="20"/>
          <w:szCs w:val="20"/>
        </w:rPr>
        <w:t>Perform an assessment of the potential situations when you’d need to implement a contingency plan</w:t>
      </w:r>
      <w:r w:rsidR="00725C48">
        <w:rPr>
          <w:rFonts w:ascii="Calibri" w:hAnsi="Calibri" w:cs="Lato-Italic"/>
          <w:i/>
          <w:iCs/>
          <w:color w:val="808080" w:themeColor="background1" w:themeShade="80"/>
          <w:sz w:val="20"/>
          <w:szCs w:val="20"/>
        </w:rPr>
        <w:t xml:space="preserve"> and list them below. </w:t>
      </w:r>
      <w:r w:rsidRPr="00725C48">
        <w:rPr>
          <w:rFonts w:ascii="Calibri" w:hAnsi="Calibri" w:cs="Lato-Italic"/>
          <w:i/>
          <w:iCs/>
          <w:color w:val="808080" w:themeColor="background1" w:themeShade="80"/>
          <w:sz w:val="20"/>
          <w:szCs w:val="20"/>
        </w:rPr>
        <w:t xml:space="preserve">Examples include: Natural disaster, pandemic, fire, etc. </w:t>
      </w:r>
    </w:p>
    <w:p w14:paraId="7A08ED64" w14:textId="13FF89A0" w:rsidR="00C76BD1" w:rsidRPr="005F7F50" w:rsidRDefault="00C76BD1" w:rsidP="005F7F50">
      <w:pPr>
        <w:pStyle w:val="ListParagraph"/>
        <w:rPr>
          <w:rFonts w:ascii="Calibri" w:hAnsi="Calibri" w:cs="Lato-Italic"/>
          <w:i/>
          <w:iCs/>
          <w:color w:val="808080" w:themeColor="background1" w:themeShade="80"/>
          <w:sz w:val="20"/>
          <w:szCs w:val="20"/>
        </w:rPr>
      </w:pPr>
      <w:r w:rsidRPr="005F7F50">
        <w:rPr>
          <w:rFonts w:ascii="Calibri" w:hAnsi="Calibri" w:cs="Lato-Italic"/>
          <w:i/>
          <w:iCs/>
          <w:color w:val="808080" w:themeColor="background1" w:themeShade="80"/>
          <w:sz w:val="20"/>
          <w:szCs w:val="20"/>
        </w:rPr>
        <w:t>For each situation, outline how your warehouse processes will have to change to respond to the situation. For example, how would your process for receiving shipments need to change in the event of a natural disaster?</w:t>
      </w:r>
      <w:r w:rsidR="007B693B" w:rsidRPr="005F7F50">
        <w:rPr>
          <w:rFonts w:ascii="Calibri" w:hAnsi="Calibri" w:cs="Lato-Italic"/>
          <w:i/>
          <w:iCs/>
          <w:color w:val="808080" w:themeColor="background1" w:themeShade="80"/>
          <w:sz w:val="20"/>
          <w:szCs w:val="20"/>
        </w:rPr>
        <w:br/>
      </w:r>
    </w:p>
    <w:p w14:paraId="23DC0023" w14:textId="44A0B312" w:rsidR="00495664" w:rsidRPr="00743972" w:rsidRDefault="00C76BD1" w:rsidP="005F7F50">
      <w:pPr>
        <w:pStyle w:val="ListParagraph"/>
        <w:numPr>
          <w:ilvl w:val="0"/>
          <w:numId w:val="2"/>
        </w:numPr>
        <w:rPr>
          <w:sz w:val="20"/>
          <w:szCs w:val="20"/>
        </w:rPr>
      </w:pPr>
      <w:r w:rsidRPr="00743972">
        <w:rPr>
          <w:sz w:val="20"/>
          <w:szCs w:val="20"/>
        </w:rPr>
        <w:t>Situation 1</w:t>
      </w:r>
      <w:r w:rsidR="005F7F50" w:rsidRPr="00743972">
        <w:rPr>
          <w:sz w:val="20"/>
          <w:szCs w:val="20"/>
        </w:rPr>
        <w:t xml:space="preserve">: </w:t>
      </w:r>
      <w:r w:rsidR="00EB5296" w:rsidRPr="00743972">
        <w:rPr>
          <w:sz w:val="20"/>
          <w:szCs w:val="20"/>
        </w:rPr>
        <w:t>Insert situation description</w:t>
      </w:r>
    </w:p>
    <w:p w14:paraId="0C7126FE" w14:textId="57E3510D" w:rsidR="005F7F50" w:rsidRPr="00743972" w:rsidRDefault="005F7F50" w:rsidP="00EB5296">
      <w:pPr>
        <w:pStyle w:val="ListParagraph"/>
        <w:numPr>
          <w:ilvl w:val="1"/>
          <w:numId w:val="2"/>
        </w:numPr>
        <w:rPr>
          <w:sz w:val="20"/>
          <w:szCs w:val="20"/>
        </w:rPr>
      </w:pPr>
      <w:r w:rsidRPr="00743972">
        <w:rPr>
          <w:sz w:val="20"/>
          <w:szCs w:val="20"/>
          <w:u w:val="single"/>
        </w:rPr>
        <w:t xml:space="preserve">Processes </w:t>
      </w:r>
      <w:r w:rsidR="00EB5296" w:rsidRPr="00743972">
        <w:rPr>
          <w:sz w:val="20"/>
          <w:szCs w:val="20"/>
          <w:u w:val="single"/>
        </w:rPr>
        <w:t>Impacted</w:t>
      </w:r>
      <w:r w:rsidRPr="00743972">
        <w:rPr>
          <w:sz w:val="20"/>
          <w:szCs w:val="20"/>
        </w:rPr>
        <w:t xml:space="preserve">: </w:t>
      </w:r>
      <w:r w:rsidR="00EB5296" w:rsidRPr="00743972">
        <w:rPr>
          <w:sz w:val="20"/>
          <w:szCs w:val="20"/>
        </w:rPr>
        <w:t>Insert</w:t>
      </w:r>
      <w:r w:rsidR="00495664" w:rsidRPr="00743972">
        <w:rPr>
          <w:sz w:val="20"/>
          <w:szCs w:val="20"/>
        </w:rPr>
        <w:t xml:space="preserve"> processes affected </w:t>
      </w:r>
      <w:r w:rsidR="00EB5296" w:rsidRPr="00743972">
        <w:rPr>
          <w:sz w:val="20"/>
          <w:szCs w:val="20"/>
        </w:rPr>
        <w:t>by situation 1</w:t>
      </w:r>
    </w:p>
    <w:p w14:paraId="575DEFEB" w14:textId="5F66F9E9" w:rsidR="00CE1965" w:rsidRPr="00743972" w:rsidRDefault="005F7F50" w:rsidP="00EB5296">
      <w:pPr>
        <w:pStyle w:val="ListParagraph"/>
        <w:numPr>
          <w:ilvl w:val="1"/>
          <w:numId w:val="2"/>
        </w:numPr>
        <w:rPr>
          <w:sz w:val="20"/>
          <w:szCs w:val="20"/>
        </w:rPr>
      </w:pPr>
      <w:r w:rsidRPr="00743972">
        <w:rPr>
          <w:sz w:val="20"/>
          <w:szCs w:val="20"/>
          <w:u w:val="single"/>
        </w:rPr>
        <w:t>Response</w:t>
      </w:r>
      <w:r w:rsidRPr="00743972">
        <w:rPr>
          <w:sz w:val="20"/>
          <w:szCs w:val="20"/>
        </w:rPr>
        <w:t xml:space="preserve">: </w:t>
      </w:r>
      <w:r w:rsidR="00EB5296" w:rsidRPr="00743972">
        <w:rPr>
          <w:sz w:val="20"/>
          <w:szCs w:val="20"/>
        </w:rPr>
        <w:t xml:space="preserve">Insert process </w:t>
      </w:r>
      <w:r w:rsidR="00495664" w:rsidRPr="00743972">
        <w:rPr>
          <w:sz w:val="20"/>
          <w:szCs w:val="20"/>
        </w:rPr>
        <w:t>change</w:t>
      </w:r>
      <w:r w:rsidR="00EB5296" w:rsidRPr="00743972">
        <w:rPr>
          <w:sz w:val="20"/>
          <w:szCs w:val="20"/>
        </w:rPr>
        <w:t xml:space="preserve">s required </w:t>
      </w:r>
      <w:r w:rsidR="00495664" w:rsidRPr="00743972">
        <w:rPr>
          <w:sz w:val="20"/>
          <w:szCs w:val="20"/>
        </w:rPr>
        <w:t>if situation 1 were to occur</w:t>
      </w:r>
      <w:r w:rsidR="007B693B" w:rsidRPr="00743972">
        <w:rPr>
          <w:sz w:val="20"/>
          <w:szCs w:val="20"/>
        </w:rPr>
        <w:br/>
      </w:r>
    </w:p>
    <w:p w14:paraId="4D0F1E07" w14:textId="531333F1" w:rsidR="00C76BD1" w:rsidRPr="00743972" w:rsidRDefault="00C76BD1" w:rsidP="005F7F50">
      <w:pPr>
        <w:pStyle w:val="ListParagraph"/>
        <w:numPr>
          <w:ilvl w:val="0"/>
          <w:numId w:val="2"/>
        </w:numPr>
        <w:rPr>
          <w:sz w:val="20"/>
          <w:szCs w:val="20"/>
        </w:rPr>
      </w:pPr>
      <w:r w:rsidRPr="00743972">
        <w:rPr>
          <w:sz w:val="20"/>
          <w:szCs w:val="20"/>
        </w:rPr>
        <w:t>Situation 2</w:t>
      </w:r>
      <w:r w:rsidR="00EB5296" w:rsidRPr="00743972">
        <w:rPr>
          <w:sz w:val="20"/>
          <w:szCs w:val="20"/>
        </w:rPr>
        <w:t>: Insert situation description</w:t>
      </w:r>
    </w:p>
    <w:p w14:paraId="7D013300" w14:textId="2CB631F5" w:rsidR="00EB5296" w:rsidRPr="00743972" w:rsidRDefault="00EB5296" w:rsidP="00EB5296">
      <w:pPr>
        <w:pStyle w:val="ListParagraph"/>
        <w:numPr>
          <w:ilvl w:val="1"/>
          <w:numId w:val="2"/>
        </w:numPr>
        <w:rPr>
          <w:sz w:val="20"/>
          <w:szCs w:val="20"/>
        </w:rPr>
      </w:pPr>
      <w:r w:rsidRPr="00743972">
        <w:rPr>
          <w:sz w:val="20"/>
          <w:szCs w:val="20"/>
          <w:u w:val="single"/>
        </w:rPr>
        <w:t>Processes Impacted</w:t>
      </w:r>
      <w:r w:rsidRPr="00743972">
        <w:rPr>
          <w:sz w:val="20"/>
          <w:szCs w:val="20"/>
        </w:rPr>
        <w:t>: Insert processes affected by situation 2</w:t>
      </w:r>
    </w:p>
    <w:p w14:paraId="320E82B5" w14:textId="013E565F" w:rsidR="00EB5296" w:rsidRPr="00743972" w:rsidRDefault="00EB5296" w:rsidP="00EB5296">
      <w:pPr>
        <w:pStyle w:val="ListParagraph"/>
        <w:numPr>
          <w:ilvl w:val="1"/>
          <w:numId w:val="2"/>
        </w:numPr>
        <w:rPr>
          <w:sz w:val="20"/>
          <w:szCs w:val="20"/>
        </w:rPr>
      </w:pPr>
      <w:r w:rsidRPr="00743972">
        <w:rPr>
          <w:sz w:val="20"/>
          <w:szCs w:val="20"/>
          <w:u w:val="single"/>
        </w:rPr>
        <w:t>Response</w:t>
      </w:r>
      <w:r w:rsidRPr="00743972">
        <w:rPr>
          <w:sz w:val="20"/>
          <w:szCs w:val="20"/>
        </w:rPr>
        <w:t>: Insert process changes required if situation 2 were to occur</w:t>
      </w:r>
      <w:r w:rsidRPr="00743972">
        <w:rPr>
          <w:sz w:val="20"/>
          <w:szCs w:val="20"/>
        </w:rPr>
        <w:br/>
      </w:r>
    </w:p>
    <w:p w14:paraId="1D6658B5" w14:textId="3682BA65" w:rsidR="00EB5296" w:rsidRPr="00743972" w:rsidRDefault="00EB5296" w:rsidP="00EB5296">
      <w:pPr>
        <w:pStyle w:val="ListParagraph"/>
        <w:numPr>
          <w:ilvl w:val="0"/>
          <w:numId w:val="2"/>
        </w:numPr>
        <w:rPr>
          <w:sz w:val="20"/>
          <w:szCs w:val="20"/>
        </w:rPr>
      </w:pPr>
      <w:r w:rsidRPr="00743972">
        <w:rPr>
          <w:sz w:val="20"/>
          <w:szCs w:val="20"/>
        </w:rPr>
        <w:t>Situation 3: Insert situation description</w:t>
      </w:r>
    </w:p>
    <w:p w14:paraId="2EB0E26B" w14:textId="3E2D5BF2" w:rsidR="00EB5296" w:rsidRPr="00743972" w:rsidRDefault="00EB5296" w:rsidP="00EB5296">
      <w:pPr>
        <w:pStyle w:val="ListParagraph"/>
        <w:numPr>
          <w:ilvl w:val="1"/>
          <w:numId w:val="2"/>
        </w:numPr>
        <w:rPr>
          <w:sz w:val="20"/>
          <w:szCs w:val="20"/>
        </w:rPr>
      </w:pPr>
      <w:r w:rsidRPr="00743972">
        <w:rPr>
          <w:sz w:val="20"/>
          <w:szCs w:val="20"/>
          <w:u w:val="single"/>
        </w:rPr>
        <w:t>Processes Impacted</w:t>
      </w:r>
      <w:r w:rsidRPr="00743972">
        <w:rPr>
          <w:sz w:val="20"/>
          <w:szCs w:val="20"/>
        </w:rPr>
        <w:t>: Insert processes affected by situation 3</w:t>
      </w:r>
    </w:p>
    <w:p w14:paraId="52EAE089" w14:textId="75E1BEE6" w:rsidR="00EB5296" w:rsidRPr="00EB5296" w:rsidRDefault="00EB5296" w:rsidP="00EB5296">
      <w:pPr>
        <w:pStyle w:val="ListParagraph"/>
        <w:numPr>
          <w:ilvl w:val="1"/>
          <w:numId w:val="2"/>
        </w:numPr>
      </w:pPr>
      <w:r w:rsidRPr="00743972">
        <w:rPr>
          <w:sz w:val="20"/>
          <w:szCs w:val="20"/>
          <w:u w:val="single"/>
        </w:rPr>
        <w:t>Response</w:t>
      </w:r>
      <w:r w:rsidRPr="00743972">
        <w:rPr>
          <w:sz w:val="20"/>
          <w:szCs w:val="20"/>
        </w:rPr>
        <w:t>: Insert process changes required if situation 3 were to occur</w:t>
      </w:r>
      <w:r w:rsidRPr="00EB5296">
        <w:br/>
      </w:r>
    </w:p>
    <w:p w14:paraId="1704174E" w14:textId="77777777" w:rsidR="000A4248" w:rsidRDefault="000A4248" w:rsidP="00495664">
      <w:pPr>
        <w:pStyle w:val="ListParagraph"/>
        <w:ind w:left="2160"/>
        <w:rPr>
          <w:i/>
          <w:iCs/>
        </w:rPr>
      </w:pPr>
    </w:p>
    <w:p w14:paraId="52CDDB13" w14:textId="503583BD" w:rsidR="00CE1965" w:rsidRDefault="00CE1965" w:rsidP="00495664">
      <w:pPr>
        <w:pStyle w:val="ListParagraph"/>
        <w:ind w:left="2160"/>
        <w:rPr>
          <w:i/>
          <w:iCs/>
        </w:rPr>
      </w:pPr>
      <w:r>
        <w:rPr>
          <w:i/>
          <w:iCs/>
        </w:rPr>
        <w:t xml:space="preserve"> </w:t>
      </w:r>
    </w:p>
    <w:p w14:paraId="300BDBB4" w14:textId="51F84D66" w:rsidR="00EB5296" w:rsidRDefault="00EB5296" w:rsidP="00495664">
      <w:pPr>
        <w:pStyle w:val="ListParagraph"/>
        <w:ind w:left="2160"/>
        <w:rPr>
          <w:i/>
          <w:iCs/>
        </w:rPr>
      </w:pPr>
    </w:p>
    <w:p w14:paraId="3DBE270F" w14:textId="5ED2445D" w:rsidR="00EB5296" w:rsidRDefault="00EB5296" w:rsidP="00495664">
      <w:pPr>
        <w:pStyle w:val="ListParagraph"/>
        <w:ind w:left="2160"/>
        <w:rPr>
          <w:i/>
          <w:iCs/>
        </w:rPr>
      </w:pPr>
    </w:p>
    <w:p w14:paraId="43958198" w14:textId="59998DF1" w:rsidR="00743972" w:rsidRDefault="00743972" w:rsidP="00495664">
      <w:pPr>
        <w:pStyle w:val="ListParagraph"/>
        <w:ind w:left="2160"/>
        <w:rPr>
          <w:i/>
          <w:iCs/>
        </w:rPr>
      </w:pPr>
    </w:p>
    <w:p w14:paraId="72E73BB4" w14:textId="77777777" w:rsidR="00743972" w:rsidRDefault="00743972" w:rsidP="00495664">
      <w:pPr>
        <w:pStyle w:val="ListParagraph"/>
        <w:ind w:left="2160"/>
        <w:rPr>
          <w:i/>
          <w:iCs/>
        </w:rPr>
      </w:pPr>
    </w:p>
    <w:p w14:paraId="22872663" w14:textId="77777777" w:rsidR="00EB5296" w:rsidRDefault="00EB5296" w:rsidP="00495664">
      <w:pPr>
        <w:pStyle w:val="ListParagraph"/>
        <w:ind w:left="2160"/>
        <w:rPr>
          <w:i/>
          <w:iCs/>
        </w:rPr>
      </w:pPr>
    </w:p>
    <w:p w14:paraId="77703759" w14:textId="77B6958E" w:rsidR="007B693B" w:rsidRPr="00265680" w:rsidRDefault="00265680" w:rsidP="00265680">
      <w:pPr>
        <w:pStyle w:val="ListParagraph"/>
        <w:numPr>
          <w:ilvl w:val="0"/>
          <w:numId w:val="3"/>
        </w:numPr>
      </w:pPr>
      <w:r>
        <w:rPr>
          <w:b/>
          <w:bCs/>
        </w:rPr>
        <w:lastRenderedPageBreak/>
        <w:t>Emergency Contacts</w:t>
      </w:r>
    </w:p>
    <w:p w14:paraId="329454C9" w14:textId="0DB386AB" w:rsidR="00265680" w:rsidRPr="000A4248" w:rsidRDefault="00265680" w:rsidP="00743972">
      <w:pPr>
        <w:ind w:firstLine="720"/>
        <w:rPr>
          <w:rFonts w:ascii="Calibri" w:hAnsi="Calibri" w:cs="Lato-Italic"/>
          <w:i/>
          <w:iCs/>
          <w:color w:val="808080" w:themeColor="background1" w:themeShade="80"/>
          <w:sz w:val="20"/>
          <w:szCs w:val="20"/>
        </w:rPr>
      </w:pPr>
      <w:r w:rsidRPr="000A4248">
        <w:rPr>
          <w:rFonts w:ascii="Calibri" w:hAnsi="Calibri" w:cs="Lato-Italic"/>
          <w:i/>
          <w:iCs/>
          <w:color w:val="808080" w:themeColor="background1" w:themeShade="80"/>
          <w:sz w:val="20"/>
          <w:szCs w:val="20"/>
        </w:rPr>
        <w:t xml:space="preserve">Fill out the table below with emergency personnel contacts. </w:t>
      </w:r>
    </w:p>
    <w:tbl>
      <w:tblPr>
        <w:tblStyle w:val="TableGrid"/>
        <w:tblpPr w:leftFromText="180" w:rightFromText="180" w:vertAnchor="text" w:horzAnchor="page" w:tblpX="2139" w:tblpY="145"/>
        <w:tblW w:w="0" w:type="auto"/>
        <w:tblLayout w:type="fixed"/>
        <w:tblCellMar>
          <w:left w:w="115" w:type="dxa"/>
          <w:right w:w="115" w:type="dxa"/>
        </w:tblCellMar>
        <w:tblLook w:val="04A0" w:firstRow="1" w:lastRow="0" w:firstColumn="1" w:lastColumn="0" w:noHBand="0" w:noVBand="1"/>
      </w:tblPr>
      <w:tblGrid>
        <w:gridCol w:w="2245"/>
        <w:gridCol w:w="2430"/>
        <w:gridCol w:w="1800"/>
        <w:gridCol w:w="2790"/>
      </w:tblGrid>
      <w:tr w:rsidR="00EB2AF4" w14:paraId="3F12C478" w14:textId="5AE30277" w:rsidTr="00EB2AF4">
        <w:trPr>
          <w:trHeight w:val="710"/>
        </w:trPr>
        <w:tc>
          <w:tcPr>
            <w:tcW w:w="2245" w:type="dxa"/>
            <w:shd w:val="clear" w:color="auto" w:fill="DEEAF6" w:themeFill="accent5" w:themeFillTint="33"/>
            <w:vAlign w:val="center"/>
          </w:tcPr>
          <w:p w14:paraId="641C4C9C" w14:textId="44C6FAAC" w:rsidR="00770D17" w:rsidRPr="00770D17" w:rsidRDefault="00770D17" w:rsidP="00E132C3">
            <w:pPr>
              <w:pStyle w:val="BasicParagraph"/>
              <w:jc w:val="center"/>
              <w:rPr>
                <w:rFonts w:asciiTheme="minorHAnsi" w:hAnsiTheme="minorHAnsi" w:cstheme="minorHAnsi"/>
                <w:b/>
                <w:bCs/>
                <w:sz w:val="32"/>
                <w:szCs w:val="32"/>
              </w:rPr>
            </w:pPr>
            <w:r w:rsidRPr="00770D17">
              <w:rPr>
                <w:rFonts w:asciiTheme="minorHAnsi" w:hAnsiTheme="minorHAnsi" w:cstheme="minorHAnsi"/>
                <w:b/>
                <w:bCs/>
                <w:sz w:val="32"/>
                <w:szCs w:val="32"/>
              </w:rPr>
              <w:t>Position</w:t>
            </w:r>
          </w:p>
        </w:tc>
        <w:tc>
          <w:tcPr>
            <w:tcW w:w="2430" w:type="dxa"/>
            <w:shd w:val="clear" w:color="auto" w:fill="DEEAF6" w:themeFill="accent5" w:themeFillTint="33"/>
            <w:vAlign w:val="center"/>
          </w:tcPr>
          <w:p w14:paraId="2CB3E307" w14:textId="7F4C877A" w:rsidR="00770D17" w:rsidRPr="00770D17" w:rsidRDefault="00770D17" w:rsidP="00E132C3">
            <w:pPr>
              <w:pStyle w:val="BasicParagraph"/>
              <w:jc w:val="center"/>
              <w:rPr>
                <w:rFonts w:asciiTheme="minorHAnsi" w:hAnsiTheme="minorHAnsi" w:cstheme="minorHAnsi"/>
                <w:b/>
                <w:sz w:val="32"/>
                <w:szCs w:val="32"/>
              </w:rPr>
            </w:pPr>
            <w:r w:rsidRPr="00770D17">
              <w:rPr>
                <w:rFonts w:asciiTheme="minorHAnsi" w:hAnsiTheme="minorHAnsi" w:cstheme="minorHAnsi"/>
                <w:b/>
                <w:bCs/>
                <w:sz w:val="32"/>
                <w:szCs w:val="32"/>
              </w:rPr>
              <w:t>Name/Company</w:t>
            </w:r>
          </w:p>
        </w:tc>
        <w:tc>
          <w:tcPr>
            <w:tcW w:w="1800" w:type="dxa"/>
            <w:shd w:val="clear" w:color="auto" w:fill="DEEAF6" w:themeFill="accent5" w:themeFillTint="33"/>
            <w:vAlign w:val="center"/>
          </w:tcPr>
          <w:p w14:paraId="0C193BAB" w14:textId="6AFBAE48" w:rsidR="00770D17" w:rsidRPr="00770D17" w:rsidRDefault="00770D17" w:rsidP="00E132C3">
            <w:pPr>
              <w:pStyle w:val="BasicParagraph"/>
              <w:jc w:val="center"/>
              <w:rPr>
                <w:rFonts w:asciiTheme="minorHAnsi" w:hAnsiTheme="minorHAnsi" w:cstheme="minorHAnsi"/>
                <w:b/>
                <w:sz w:val="32"/>
                <w:szCs w:val="32"/>
              </w:rPr>
            </w:pPr>
            <w:r w:rsidRPr="00770D17">
              <w:rPr>
                <w:rFonts w:asciiTheme="minorHAnsi" w:hAnsiTheme="minorHAnsi" w:cstheme="minorHAnsi"/>
                <w:b/>
                <w:bCs/>
                <w:sz w:val="32"/>
                <w:szCs w:val="32"/>
              </w:rPr>
              <w:t>Phone</w:t>
            </w:r>
          </w:p>
        </w:tc>
        <w:tc>
          <w:tcPr>
            <w:tcW w:w="2790" w:type="dxa"/>
            <w:shd w:val="clear" w:color="auto" w:fill="DEEAF6" w:themeFill="accent5" w:themeFillTint="33"/>
            <w:vAlign w:val="center"/>
          </w:tcPr>
          <w:p w14:paraId="51E27BBA" w14:textId="19B31348" w:rsidR="00770D17" w:rsidRPr="00770D17" w:rsidRDefault="00770D17" w:rsidP="00E132C3">
            <w:pPr>
              <w:pStyle w:val="BasicParagraph"/>
              <w:jc w:val="center"/>
              <w:rPr>
                <w:rFonts w:asciiTheme="minorHAnsi" w:hAnsiTheme="minorHAnsi" w:cstheme="minorHAnsi"/>
                <w:b/>
                <w:sz w:val="32"/>
                <w:szCs w:val="32"/>
              </w:rPr>
            </w:pPr>
            <w:r w:rsidRPr="00770D17">
              <w:rPr>
                <w:rFonts w:asciiTheme="minorHAnsi" w:hAnsiTheme="minorHAnsi" w:cstheme="minorHAnsi"/>
                <w:b/>
                <w:bCs/>
                <w:sz w:val="32"/>
                <w:szCs w:val="32"/>
              </w:rPr>
              <w:t>Email</w:t>
            </w:r>
          </w:p>
        </w:tc>
      </w:tr>
      <w:tr w:rsidR="00E132C3" w14:paraId="4845C4D5" w14:textId="78B16901" w:rsidTr="00EB2AF4">
        <w:trPr>
          <w:trHeight w:val="341"/>
        </w:trPr>
        <w:tc>
          <w:tcPr>
            <w:tcW w:w="2245" w:type="dxa"/>
          </w:tcPr>
          <w:p w14:paraId="4E081605" w14:textId="7807DD21" w:rsidR="00770D17" w:rsidRPr="00C54683" w:rsidRDefault="00770D17" w:rsidP="00770D17">
            <w:pPr>
              <w:pStyle w:val="BasicParagraph"/>
              <w:rPr>
                <w:rFonts w:ascii="Lato-Regular" w:hAnsi="Lato-Regular" w:cs="Lato-Regular"/>
                <w:sz w:val="22"/>
                <w:szCs w:val="22"/>
              </w:rPr>
            </w:pPr>
            <w:r>
              <w:t>Fire Department</w:t>
            </w:r>
          </w:p>
        </w:tc>
        <w:tc>
          <w:tcPr>
            <w:tcW w:w="2430" w:type="dxa"/>
          </w:tcPr>
          <w:p w14:paraId="2741A345" w14:textId="76C8ED41" w:rsidR="00770D17" w:rsidRPr="002315FD" w:rsidRDefault="00770D17" w:rsidP="00770D17">
            <w:pPr>
              <w:pStyle w:val="BasicParagraph"/>
              <w:rPr>
                <w:rFonts w:ascii="Calibri" w:hAnsi="Calibri" w:cs="Lato-Light"/>
              </w:rPr>
            </w:pPr>
          </w:p>
        </w:tc>
        <w:tc>
          <w:tcPr>
            <w:tcW w:w="1800" w:type="dxa"/>
          </w:tcPr>
          <w:p w14:paraId="1C2165A9" w14:textId="40F4C677" w:rsidR="00770D17" w:rsidRPr="002315FD" w:rsidRDefault="00770D17" w:rsidP="00770D17">
            <w:pPr>
              <w:pStyle w:val="BasicParagraph"/>
              <w:rPr>
                <w:rFonts w:ascii="Calibri" w:hAnsi="Calibri" w:cs="Lato-Light"/>
              </w:rPr>
            </w:pPr>
          </w:p>
        </w:tc>
        <w:tc>
          <w:tcPr>
            <w:tcW w:w="2790" w:type="dxa"/>
          </w:tcPr>
          <w:p w14:paraId="491654C8" w14:textId="67E7E5C3" w:rsidR="00770D17" w:rsidRPr="002315FD" w:rsidRDefault="00770D17" w:rsidP="00770D17">
            <w:pPr>
              <w:pStyle w:val="BasicParagraph"/>
              <w:rPr>
                <w:rFonts w:ascii="Calibri" w:hAnsi="Calibri" w:cs="Lato-Light"/>
              </w:rPr>
            </w:pPr>
          </w:p>
        </w:tc>
      </w:tr>
      <w:tr w:rsidR="00E132C3" w14:paraId="7C4BAF97" w14:textId="78BF5B96" w:rsidTr="00EB2AF4">
        <w:tc>
          <w:tcPr>
            <w:tcW w:w="2245" w:type="dxa"/>
          </w:tcPr>
          <w:p w14:paraId="379D0150" w14:textId="06512137" w:rsidR="00770D17" w:rsidRPr="00C54683" w:rsidRDefault="00770D17" w:rsidP="00770D17">
            <w:pPr>
              <w:pStyle w:val="BasicParagraph"/>
              <w:rPr>
                <w:rFonts w:ascii="Lato-Regular" w:hAnsi="Lato-Regular" w:cs="Lato-Regular"/>
                <w:sz w:val="22"/>
                <w:szCs w:val="22"/>
              </w:rPr>
            </w:pPr>
            <w:r>
              <w:t>Police Department</w:t>
            </w:r>
          </w:p>
        </w:tc>
        <w:tc>
          <w:tcPr>
            <w:tcW w:w="2430" w:type="dxa"/>
          </w:tcPr>
          <w:p w14:paraId="1D481D0D" w14:textId="0C0F06FA" w:rsidR="00770D17" w:rsidRPr="002315FD" w:rsidRDefault="00770D17" w:rsidP="00770D17">
            <w:pPr>
              <w:pStyle w:val="BasicParagraph"/>
              <w:rPr>
                <w:rFonts w:ascii="Calibri" w:hAnsi="Calibri" w:cs="Lato-Light"/>
              </w:rPr>
            </w:pPr>
          </w:p>
        </w:tc>
        <w:tc>
          <w:tcPr>
            <w:tcW w:w="1800" w:type="dxa"/>
          </w:tcPr>
          <w:p w14:paraId="728F3E08" w14:textId="359ACBFD" w:rsidR="00770D17" w:rsidRPr="002315FD" w:rsidRDefault="00770D17" w:rsidP="00770D17">
            <w:pPr>
              <w:pStyle w:val="BasicParagraph"/>
              <w:rPr>
                <w:rFonts w:ascii="Calibri" w:hAnsi="Calibri" w:cs="Lato-Light"/>
              </w:rPr>
            </w:pPr>
          </w:p>
        </w:tc>
        <w:tc>
          <w:tcPr>
            <w:tcW w:w="2790" w:type="dxa"/>
          </w:tcPr>
          <w:p w14:paraId="60298F03" w14:textId="77777777" w:rsidR="00770D17" w:rsidRPr="002315FD" w:rsidRDefault="00770D17" w:rsidP="00770D17">
            <w:pPr>
              <w:pStyle w:val="BasicParagraph"/>
              <w:rPr>
                <w:rFonts w:ascii="Calibri" w:hAnsi="Calibri" w:cs="Lato-Light"/>
              </w:rPr>
            </w:pPr>
          </w:p>
        </w:tc>
      </w:tr>
      <w:tr w:rsidR="00E132C3" w14:paraId="079F2476" w14:textId="35605A4E" w:rsidTr="00EB2AF4">
        <w:trPr>
          <w:trHeight w:val="80"/>
        </w:trPr>
        <w:tc>
          <w:tcPr>
            <w:tcW w:w="2245" w:type="dxa"/>
          </w:tcPr>
          <w:p w14:paraId="7E9C2944" w14:textId="068FFBB1" w:rsidR="00770D17" w:rsidRPr="00B33278" w:rsidRDefault="00770D17" w:rsidP="00770D17">
            <w:pPr>
              <w:pStyle w:val="BasicParagraph"/>
              <w:rPr>
                <w:rFonts w:ascii="Lato-Regular" w:hAnsi="Lato-Regular" w:cs="Lato-Regular"/>
                <w:sz w:val="22"/>
                <w:szCs w:val="22"/>
              </w:rPr>
            </w:pPr>
            <w:r>
              <w:t>Hospital</w:t>
            </w:r>
          </w:p>
        </w:tc>
        <w:tc>
          <w:tcPr>
            <w:tcW w:w="2430" w:type="dxa"/>
          </w:tcPr>
          <w:p w14:paraId="47E807D2" w14:textId="77777777" w:rsidR="00770D17" w:rsidRPr="002315FD" w:rsidRDefault="00770D17" w:rsidP="00770D17">
            <w:pPr>
              <w:pStyle w:val="BasicParagraph"/>
              <w:rPr>
                <w:rFonts w:ascii="Calibri" w:hAnsi="Calibri" w:cs="Lato-Light"/>
              </w:rPr>
            </w:pPr>
          </w:p>
        </w:tc>
        <w:tc>
          <w:tcPr>
            <w:tcW w:w="1800" w:type="dxa"/>
            <w:vAlign w:val="center"/>
          </w:tcPr>
          <w:p w14:paraId="2B80CF58" w14:textId="18279282" w:rsidR="00770D17" w:rsidRPr="002315FD" w:rsidRDefault="00770D17" w:rsidP="00770D17">
            <w:pPr>
              <w:pStyle w:val="BasicParagraph"/>
              <w:rPr>
                <w:rFonts w:ascii="Calibri" w:hAnsi="Calibri" w:cs="Lato-Light"/>
              </w:rPr>
            </w:pPr>
          </w:p>
        </w:tc>
        <w:tc>
          <w:tcPr>
            <w:tcW w:w="2790" w:type="dxa"/>
          </w:tcPr>
          <w:p w14:paraId="4C75319C" w14:textId="77777777" w:rsidR="00770D17" w:rsidRPr="002315FD" w:rsidRDefault="00770D17" w:rsidP="00770D17">
            <w:pPr>
              <w:pStyle w:val="BasicParagraph"/>
              <w:rPr>
                <w:rFonts w:ascii="Calibri" w:hAnsi="Calibri" w:cs="Lato-Light"/>
              </w:rPr>
            </w:pPr>
          </w:p>
        </w:tc>
      </w:tr>
      <w:tr w:rsidR="00E132C3" w14:paraId="69FAD1C5" w14:textId="46FD0E41" w:rsidTr="00EB2AF4">
        <w:trPr>
          <w:trHeight w:val="350"/>
        </w:trPr>
        <w:tc>
          <w:tcPr>
            <w:tcW w:w="2245" w:type="dxa"/>
          </w:tcPr>
          <w:p w14:paraId="7F466CE6" w14:textId="00A649B7" w:rsidR="00770D17" w:rsidRPr="00B33278" w:rsidRDefault="00770D17" w:rsidP="00770D17">
            <w:pPr>
              <w:pStyle w:val="BasicParagraph"/>
              <w:rPr>
                <w:rFonts w:ascii="Calibri" w:hAnsi="Calibri" w:cs="Lato-Light"/>
                <w:sz w:val="32"/>
                <w:szCs w:val="32"/>
              </w:rPr>
            </w:pPr>
            <w:r>
              <w:t>Power Company</w:t>
            </w:r>
          </w:p>
        </w:tc>
        <w:tc>
          <w:tcPr>
            <w:tcW w:w="2430" w:type="dxa"/>
          </w:tcPr>
          <w:p w14:paraId="4BCCAFEF" w14:textId="244CFC11" w:rsidR="00770D17" w:rsidRPr="002315FD" w:rsidRDefault="00770D17" w:rsidP="00770D17">
            <w:pPr>
              <w:pStyle w:val="BasicParagraph"/>
              <w:rPr>
                <w:rFonts w:ascii="Calibri" w:hAnsi="Calibri" w:cs="Lato-Light"/>
              </w:rPr>
            </w:pPr>
          </w:p>
        </w:tc>
        <w:tc>
          <w:tcPr>
            <w:tcW w:w="1800" w:type="dxa"/>
          </w:tcPr>
          <w:p w14:paraId="068651BF" w14:textId="77777777" w:rsidR="00770D17" w:rsidRPr="002315FD" w:rsidRDefault="00770D17" w:rsidP="00770D17">
            <w:pPr>
              <w:pStyle w:val="BasicParagraph"/>
              <w:rPr>
                <w:rFonts w:ascii="Calibri" w:hAnsi="Calibri" w:cs="Lato-Light"/>
              </w:rPr>
            </w:pPr>
          </w:p>
        </w:tc>
        <w:tc>
          <w:tcPr>
            <w:tcW w:w="2790" w:type="dxa"/>
          </w:tcPr>
          <w:p w14:paraId="7518B29F" w14:textId="77777777" w:rsidR="00770D17" w:rsidRPr="002315FD" w:rsidRDefault="00770D17" w:rsidP="00770D17">
            <w:pPr>
              <w:pStyle w:val="BasicParagraph"/>
              <w:rPr>
                <w:rFonts w:ascii="Calibri" w:hAnsi="Calibri" w:cs="Lato-Light"/>
              </w:rPr>
            </w:pPr>
          </w:p>
        </w:tc>
      </w:tr>
      <w:tr w:rsidR="00E132C3" w14:paraId="5B85EE50" w14:textId="4F8963E3" w:rsidTr="00EB2AF4">
        <w:tc>
          <w:tcPr>
            <w:tcW w:w="2245" w:type="dxa"/>
          </w:tcPr>
          <w:p w14:paraId="564E540C" w14:textId="2912B0DA" w:rsidR="00770D17" w:rsidRPr="00B33278" w:rsidRDefault="00770D17" w:rsidP="00770D17">
            <w:pPr>
              <w:pStyle w:val="BasicParagraph"/>
              <w:rPr>
                <w:rFonts w:ascii="Calibri" w:hAnsi="Calibri" w:cs="Lato-Light"/>
                <w:sz w:val="32"/>
                <w:szCs w:val="32"/>
              </w:rPr>
            </w:pPr>
            <w:r>
              <w:t xml:space="preserve">Internet Provider </w:t>
            </w:r>
          </w:p>
        </w:tc>
        <w:tc>
          <w:tcPr>
            <w:tcW w:w="2430" w:type="dxa"/>
          </w:tcPr>
          <w:p w14:paraId="15FB3644" w14:textId="77777777" w:rsidR="00770D17" w:rsidRPr="002315FD" w:rsidRDefault="00770D17" w:rsidP="00770D17">
            <w:pPr>
              <w:pStyle w:val="BasicParagraph"/>
              <w:rPr>
                <w:rFonts w:ascii="Calibri" w:hAnsi="Calibri" w:cs="Lato-Light"/>
              </w:rPr>
            </w:pPr>
          </w:p>
        </w:tc>
        <w:tc>
          <w:tcPr>
            <w:tcW w:w="1800" w:type="dxa"/>
          </w:tcPr>
          <w:p w14:paraId="615D8360" w14:textId="77777777" w:rsidR="00770D17" w:rsidRPr="002315FD" w:rsidRDefault="00770D17" w:rsidP="00770D17">
            <w:pPr>
              <w:pStyle w:val="BasicParagraph"/>
              <w:rPr>
                <w:rFonts w:ascii="Calibri" w:hAnsi="Calibri" w:cs="Lato-Light"/>
              </w:rPr>
            </w:pPr>
          </w:p>
        </w:tc>
        <w:tc>
          <w:tcPr>
            <w:tcW w:w="2790" w:type="dxa"/>
          </w:tcPr>
          <w:p w14:paraId="64C9EB7B" w14:textId="77777777" w:rsidR="00770D17" w:rsidRPr="002315FD" w:rsidRDefault="00770D17" w:rsidP="00770D17">
            <w:pPr>
              <w:pStyle w:val="BasicParagraph"/>
              <w:rPr>
                <w:rFonts w:ascii="Calibri" w:hAnsi="Calibri" w:cs="Lato-Light"/>
              </w:rPr>
            </w:pPr>
          </w:p>
        </w:tc>
      </w:tr>
      <w:tr w:rsidR="00E132C3" w14:paraId="5C2F702B" w14:textId="315BBCBB" w:rsidTr="00EB2AF4">
        <w:tc>
          <w:tcPr>
            <w:tcW w:w="2245" w:type="dxa"/>
          </w:tcPr>
          <w:p w14:paraId="3C14573E" w14:textId="18350AE6" w:rsidR="00770D17" w:rsidRPr="00B33278" w:rsidRDefault="00770D17" w:rsidP="00770D17">
            <w:pPr>
              <w:pStyle w:val="BasicParagraph"/>
              <w:rPr>
                <w:rFonts w:ascii="Calibri" w:hAnsi="Calibri" w:cs="Lato-Light"/>
                <w:sz w:val="32"/>
                <w:szCs w:val="32"/>
              </w:rPr>
            </w:pPr>
            <w:r>
              <w:t>Water Company</w:t>
            </w:r>
          </w:p>
        </w:tc>
        <w:tc>
          <w:tcPr>
            <w:tcW w:w="2430" w:type="dxa"/>
          </w:tcPr>
          <w:p w14:paraId="7363B9BD" w14:textId="77777777" w:rsidR="00770D17" w:rsidRPr="002315FD" w:rsidRDefault="00770D17" w:rsidP="00770D17">
            <w:pPr>
              <w:pStyle w:val="BasicParagraph"/>
              <w:rPr>
                <w:rFonts w:ascii="Calibri" w:hAnsi="Calibri" w:cs="Lato-Light"/>
              </w:rPr>
            </w:pPr>
          </w:p>
        </w:tc>
        <w:tc>
          <w:tcPr>
            <w:tcW w:w="1800" w:type="dxa"/>
          </w:tcPr>
          <w:p w14:paraId="53D98E28" w14:textId="77777777" w:rsidR="00770D17" w:rsidRPr="002315FD" w:rsidRDefault="00770D17" w:rsidP="00770D17">
            <w:pPr>
              <w:pStyle w:val="BasicParagraph"/>
              <w:rPr>
                <w:rFonts w:ascii="Calibri" w:hAnsi="Calibri" w:cs="Lato-Light"/>
              </w:rPr>
            </w:pPr>
          </w:p>
        </w:tc>
        <w:tc>
          <w:tcPr>
            <w:tcW w:w="2790" w:type="dxa"/>
          </w:tcPr>
          <w:p w14:paraId="27640CC1" w14:textId="77777777" w:rsidR="00770D17" w:rsidRPr="002315FD" w:rsidRDefault="00770D17" w:rsidP="00770D17">
            <w:pPr>
              <w:pStyle w:val="BasicParagraph"/>
              <w:rPr>
                <w:rFonts w:ascii="Calibri" w:hAnsi="Calibri" w:cs="Lato-Light"/>
              </w:rPr>
            </w:pPr>
          </w:p>
        </w:tc>
      </w:tr>
      <w:tr w:rsidR="00E132C3" w14:paraId="7AE9D41C" w14:textId="444A1224" w:rsidTr="00EB2AF4">
        <w:tc>
          <w:tcPr>
            <w:tcW w:w="2245" w:type="dxa"/>
          </w:tcPr>
          <w:p w14:paraId="22EF0115" w14:textId="1E1A80BE" w:rsidR="00770D17" w:rsidRDefault="00770D17" w:rsidP="00770D17">
            <w:pPr>
              <w:pStyle w:val="BasicParagraph"/>
              <w:rPr>
                <w:rFonts w:ascii="Calibri" w:hAnsi="Calibri" w:cs="Lato-Light"/>
                <w:sz w:val="40"/>
                <w:szCs w:val="40"/>
              </w:rPr>
            </w:pPr>
            <w:r>
              <w:t>Public Works</w:t>
            </w:r>
          </w:p>
        </w:tc>
        <w:tc>
          <w:tcPr>
            <w:tcW w:w="2430" w:type="dxa"/>
          </w:tcPr>
          <w:p w14:paraId="460945D7" w14:textId="77777777" w:rsidR="00770D17" w:rsidRPr="002315FD" w:rsidRDefault="00770D17" w:rsidP="00770D17">
            <w:pPr>
              <w:pStyle w:val="BasicParagraph"/>
              <w:rPr>
                <w:rFonts w:ascii="Calibri" w:hAnsi="Calibri" w:cs="Lato-Light"/>
              </w:rPr>
            </w:pPr>
          </w:p>
        </w:tc>
        <w:tc>
          <w:tcPr>
            <w:tcW w:w="1800" w:type="dxa"/>
          </w:tcPr>
          <w:p w14:paraId="6CC92052" w14:textId="77777777" w:rsidR="00770D17" w:rsidRPr="002315FD" w:rsidRDefault="00770D17" w:rsidP="00770D17">
            <w:pPr>
              <w:pStyle w:val="BasicParagraph"/>
              <w:rPr>
                <w:rFonts w:ascii="Calibri" w:hAnsi="Calibri" w:cs="Lato-Light"/>
              </w:rPr>
            </w:pPr>
          </w:p>
        </w:tc>
        <w:tc>
          <w:tcPr>
            <w:tcW w:w="2790" w:type="dxa"/>
          </w:tcPr>
          <w:p w14:paraId="68A6DA99" w14:textId="77777777" w:rsidR="00770D17" w:rsidRPr="002315FD" w:rsidRDefault="00770D17" w:rsidP="00770D17">
            <w:pPr>
              <w:pStyle w:val="BasicParagraph"/>
              <w:rPr>
                <w:rFonts w:ascii="Calibri" w:hAnsi="Calibri" w:cs="Lato-Light"/>
              </w:rPr>
            </w:pPr>
          </w:p>
        </w:tc>
      </w:tr>
      <w:tr w:rsidR="00E132C3" w14:paraId="07517B49" w14:textId="641D1285" w:rsidTr="00EB2AF4">
        <w:tc>
          <w:tcPr>
            <w:tcW w:w="2245" w:type="dxa"/>
          </w:tcPr>
          <w:p w14:paraId="777B2CC8" w14:textId="491C59F9" w:rsidR="00770D17" w:rsidRDefault="00770D17" w:rsidP="00770D17">
            <w:pPr>
              <w:pStyle w:val="BasicParagraph"/>
              <w:rPr>
                <w:rFonts w:ascii="Calibri" w:hAnsi="Calibri" w:cs="Lato-Light"/>
                <w:sz w:val="40"/>
                <w:szCs w:val="40"/>
              </w:rPr>
            </w:pPr>
            <w:r>
              <w:t>Tow Company</w:t>
            </w:r>
          </w:p>
        </w:tc>
        <w:tc>
          <w:tcPr>
            <w:tcW w:w="2430" w:type="dxa"/>
          </w:tcPr>
          <w:p w14:paraId="4B71E32D" w14:textId="77777777" w:rsidR="00770D17" w:rsidRPr="002315FD" w:rsidRDefault="00770D17" w:rsidP="00770D17">
            <w:pPr>
              <w:pStyle w:val="BasicParagraph"/>
              <w:rPr>
                <w:rFonts w:ascii="Calibri" w:hAnsi="Calibri" w:cs="Lato-Light"/>
              </w:rPr>
            </w:pPr>
          </w:p>
        </w:tc>
        <w:tc>
          <w:tcPr>
            <w:tcW w:w="1800" w:type="dxa"/>
          </w:tcPr>
          <w:p w14:paraId="6B250C30" w14:textId="77777777" w:rsidR="00770D17" w:rsidRPr="002315FD" w:rsidRDefault="00770D17" w:rsidP="00770D17">
            <w:pPr>
              <w:pStyle w:val="BasicParagraph"/>
              <w:rPr>
                <w:rFonts w:ascii="Calibri" w:hAnsi="Calibri" w:cs="Lato-Light"/>
              </w:rPr>
            </w:pPr>
          </w:p>
        </w:tc>
        <w:tc>
          <w:tcPr>
            <w:tcW w:w="2790" w:type="dxa"/>
          </w:tcPr>
          <w:p w14:paraId="4A5C6A95" w14:textId="77777777" w:rsidR="00770D17" w:rsidRPr="002315FD" w:rsidRDefault="00770D17" w:rsidP="00770D17">
            <w:pPr>
              <w:pStyle w:val="BasicParagraph"/>
              <w:rPr>
                <w:rFonts w:ascii="Calibri" w:hAnsi="Calibri" w:cs="Lato-Light"/>
              </w:rPr>
            </w:pPr>
          </w:p>
        </w:tc>
      </w:tr>
      <w:tr w:rsidR="00E132C3" w14:paraId="0670806C" w14:textId="77777777" w:rsidTr="00EB2AF4">
        <w:tc>
          <w:tcPr>
            <w:tcW w:w="2245" w:type="dxa"/>
          </w:tcPr>
          <w:p w14:paraId="3C8175FB" w14:textId="6D99630A" w:rsidR="00770D17" w:rsidRDefault="00770D17" w:rsidP="00770D17">
            <w:pPr>
              <w:pStyle w:val="BasicParagraph"/>
            </w:pPr>
            <w:r>
              <w:t>Poison Control</w:t>
            </w:r>
          </w:p>
        </w:tc>
        <w:tc>
          <w:tcPr>
            <w:tcW w:w="2430" w:type="dxa"/>
          </w:tcPr>
          <w:p w14:paraId="4D97E511" w14:textId="77777777" w:rsidR="00770D17" w:rsidRPr="002315FD" w:rsidRDefault="00770D17" w:rsidP="00770D17">
            <w:pPr>
              <w:pStyle w:val="BasicParagraph"/>
              <w:rPr>
                <w:rFonts w:ascii="Calibri" w:hAnsi="Calibri" w:cs="Lato-Light"/>
              </w:rPr>
            </w:pPr>
          </w:p>
        </w:tc>
        <w:tc>
          <w:tcPr>
            <w:tcW w:w="1800" w:type="dxa"/>
          </w:tcPr>
          <w:p w14:paraId="573B9092" w14:textId="77777777" w:rsidR="00770D17" w:rsidRPr="002315FD" w:rsidRDefault="00770D17" w:rsidP="00770D17">
            <w:pPr>
              <w:pStyle w:val="BasicParagraph"/>
              <w:rPr>
                <w:rFonts w:ascii="Calibri" w:hAnsi="Calibri" w:cs="Lato-Light"/>
              </w:rPr>
            </w:pPr>
          </w:p>
        </w:tc>
        <w:tc>
          <w:tcPr>
            <w:tcW w:w="2790" w:type="dxa"/>
          </w:tcPr>
          <w:p w14:paraId="23261140" w14:textId="77777777" w:rsidR="00770D17" w:rsidRPr="002315FD" w:rsidRDefault="00770D17" w:rsidP="00770D17">
            <w:pPr>
              <w:pStyle w:val="BasicParagraph"/>
              <w:rPr>
                <w:rFonts w:ascii="Calibri" w:hAnsi="Calibri" w:cs="Lato-Light"/>
              </w:rPr>
            </w:pPr>
          </w:p>
        </w:tc>
      </w:tr>
      <w:tr w:rsidR="00E132C3" w14:paraId="3435E1A5" w14:textId="77777777" w:rsidTr="00EB2AF4">
        <w:tc>
          <w:tcPr>
            <w:tcW w:w="2245" w:type="dxa"/>
          </w:tcPr>
          <w:p w14:paraId="5429B559" w14:textId="222534DC" w:rsidR="00770D17" w:rsidRDefault="00770D17" w:rsidP="00770D17">
            <w:pPr>
              <w:pStyle w:val="BasicParagraph"/>
            </w:pPr>
            <w:r>
              <w:t>Insurance Company</w:t>
            </w:r>
          </w:p>
        </w:tc>
        <w:tc>
          <w:tcPr>
            <w:tcW w:w="2430" w:type="dxa"/>
          </w:tcPr>
          <w:p w14:paraId="5F1EEB53" w14:textId="77777777" w:rsidR="00770D17" w:rsidRPr="002315FD" w:rsidRDefault="00770D17" w:rsidP="00770D17">
            <w:pPr>
              <w:pStyle w:val="BasicParagraph"/>
              <w:rPr>
                <w:rFonts w:ascii="Calibri" w:hAnsi="Calibri" w:cs="Lato-Light"/>
              </w:rPr>
            </w:pPr>
          </w:p>
        </w:tc>
        <w:tc>
          <w:tcPr>
            <w:tcW w:w="1800" w:type="dxa"/>
          </w:tcPr>
          <w:p w14:paraId="4036C0BE" w14:textId="77777777" w:rsidR="00770D17" w:rsidRPr="002315FD" w:rsidRDefault="00770D17" w:rsidP="00770D17">
            <w:pPr>
              <w:pStyle w:val="BasicParagraph"/>
              <w:rPr>
                <w:rFonts w:ascii="Calibri" w:hAnsi="Calibri" w:cs="Lato-Light"/>
              </w:rPr>
            </w:pPr>
          </w:p>
        </w:tc>
        <w:tc>
          <w:tcPr>
            <w:tcW w:w="2790" w:type="dxa"/>
          </w:tcPr>
          <w:p w14:paraId="0F8D20F4" w14:textId="77777777" w:rsidR="00770D17" w:rsidRPr="002315FD" w:rsidRDefault="00770D17" w:rsidP="00770D17">
            <w:pPr>
              <w:pStyle w:val="BasicParagraph"/>
              <w:rPr>
                <w:rFonts w:ascii="Calibri" w:hAnsi="Calibri" w:cs="Lato-Light"/>
              </w:rPr>
            </w:pPr>
          </w:p>
        </w:tc>
      </w:tr>
    </w:tbl>
    <w:p w14:paraId="4B01E2BA" w14:textId="77777777" w:rsidR="00265680" w:rsidRDefault="00265680" w:rsidP="00265680">
      <w:pPr>
        <w:ind w:left="720"/>
      </w:pPr>
    </w:p>
    <w:p w14:paraId="0D4F0256" w14:textId="77777777" w:rsidR="00495664" w:rsidRDefault="00495664" w:rsidP="0044426E">
      <w:pPr>
        <w:pStyle w:val="Heading2"/>
      </w:pPr>
    </w:p>
    <w:p w14:paraId="09ABFF14" w14:textId="74BF46D2" w:rsidR="00CE1965" w:rsidRDefault="004412D6" w:rsidP="004412D6">
      <w:pPr>
        <w:pStyle w:val="BasicParagraph"/>
      </w:pPr>
      <w:r w:rsidRPr="00B8473C">
        <w:rPr>
          <w:rFonts w:asciiTheme="minorHAnsi" w:hAnsiTheme="minorHAnsi" w:cstheme="minorHAnsi"/>
          <w:color w:val="000000" w:themeColor="text1"/>
          <w:sz w:val="40"/>
          <w:szCs w:val="40"/>
        </w:rPr>
        <w:t xml:space="preserve">Step </w:t>
      </w:r>
      <w:r>
        <w:rPr>
          <w:rFonts w:asciiTheme="minorHAnsi" w:hAnsiTheme="minorHAnsi" w:cstheme="minorHAnsi"/>
          <w:color w:val="000000" w:themeColor="text1"/>
          <w:sz w:val="40"/>
          <w:szCs w:val="40"/>
        </w:rPr>
        <w:t>2</w:t>
      </w:r>
      <w:r w:rsidRPr="00B8473C">
        <w:rPr>
          <w:rFonts w:asciiTheme="minorHAnsi" w:hAnsiTheme="minorHAnsi" w:cstheme="minorHAnsi"/>
          <w:color w:val="000000" w:themeColor="text1"/>
          <w:sz w:val="40"/>
          <w:szCs w:val="40"/>
        </w:rPr>
        <w:t xml:space="preserve">: </w:t>
      </w:r>
      <w:r>
        <w:rPr>
          <w:rFonts w:asciiTheme="minorHAnsi" w:hAnsiTheme="minorHAnsi" w:cstheme="minorHAnsi"/>
          <w:color w:val="000000" w:themeColor="text1"/>
          <w:sz w:val="40"/>
          <w:szCs w:val="40"/>
        </w:rPr>
        <w:t>Plan</w:t>
      </w:r>
    </w:p>
    <w:p w14:paraId="1006960C" w14:textId="455703F2" w:rsidR="0044426E" w:rsidRDefault="0044426E" w:rsidP="004412D6">
      <w:pPr>
        <w:rPr>
          <w:rFonts w:ascii="Calibri" w:hAnsi="Calibri" w:cs="Lato-Italic"/>
          <w:i/>
          <w:iCs/>
          <w:color w:val="808080" w:themeColor="background1" w:themeShade="80"/>
          <w:sz w:val="20"/>
          <w:szCs w:val="20"/>
        </w:rPr>
      </w:pPr>
      <w:r w:rsidRPr="004412D6">
        <w:rPr>
          <w:rFonts w:ascii="Calibri" w:hAnsi="Calibri" w:cs="Lato-Italic"/>
          <w:i/>
          <w:iCs/>
          <w:color w:val="808080" w:themeColor="background1" w:themeShade="80"/>
          <w:sz w:val="20"/>
          <w:szCs w:val="20"/>
        </w:rPr>
        <w:t>Once you’ve completed your risk assessment, you’re ready to create your warehouse contingency plan. Every Warehouse contingency plan should outline:</w:t>
      </w:r>
    </w:p>
    <w:p w14:paraId="363F2A6A" w14:textId="77777777" w:rsidR="00A21347" w:rsidRPr="00A21347" w:rsidRDefault="00A21347" w:rsidP="004412D6">
      <w:pPr>
        <w:rPr>
          <w:rFonts w:ascii="Calibri" w:hAnsi="Calibri" w:cs="Lato-Italic"/>
          <w:i/>
          <w:iCs/>
          <w:color w:val="808080" w:themeColor="background1" w:themeShade="80"/>
          <w:sz w:val="20"/>
          <w:szCs w:val="20"/>
        </w:rPr>
      </w:pPr>
    </w:p>
    <w:p w14:paraId="39A1C384" w14:textId="5041FE22" w:rsidR="00A21347" w:rsidRPr="00A21347" w:rsidRDefault="00A21347" w:rsidP="00A21347">
      <w:pPr>
        <w:pStyle w:val="ListParagraph"/>
        <w:numPr>
          <w:ilvl w:val="0"/>
          <w:numId w:val="24"/>
        </w:numPr>
        <w:rPr>
          <w:b/>
          <w:bCs/>
        </w:rPr>
      </w:pPr>
      <w:r>
        <w:rPr>
          <w:b/>
          <w:bCs/>
        </w:rPr>
        <w:t>Specific Triggers</w:t>
      </w:r>
    </w:p>
    <w:p w14:paraId="5B3FC5ED" w14:textId="77777777" w:rsidR="00A21347" w:rsidRPr="00A21347" w:rsidRDefault="00A21347" w:rsidP="00A6551D">
      <w:pPr>
        <w:ind w:left="720"/>
        <w:rPr>
          <w:rFonts w:ascii="Calibri" w:hAnsi="Calibri" w:cs="Lato-Italic"/>
          <w:i/>
          <w:iCs/>
          <w:color w:val="808080" w:themeColor="background1" w:themeShade="80"/>
          <w:sz w:val="20"/>
          <w:szCs w:val="20"/>
        </w:rPr>
      </w:pPr>
      <w:r w:rsidRPr="00A21347">
        <w:rPr>
          <w:rFonts w:ascii="Calibri" w:hAnsi="Calibri" w:cs="Lato-Italic"/>
          <w:i/>
          <w:iCs/>
          <w:color w:val="808080" w:themeColor="background1" w:themeShade="80"/>
          <w:sz w:val="20"/>
          <w:szCs w:val="20"/>
        </w:rPr>
        <w:t>Put the specific triggers that will initiate the plan. For example, if a hurricane is in the area, do you initiate the contingency plan during a hurricane warning or hurricane watch?</w:t>
      </w:r>
    </w:p>
    <w:p w14:paraId="7577F159" w14:textId="77777777" w:rsidR="00A21347" w:rsidRPr="00412CA8" w:rsidRDefault="00A21347" w:rsidP="00A21347">
      <w:pPr>
        <w:pStyle w:val="ListParagraph"/>
        <w:numPr>
          <w:ilvl w:val="0"/>
          <w:numId w:val="23"/>
        </w:numPr>
        <w:rPr>
          <w:rFonts w:ascii="Calibri" w:hAnsi="Calibri" w:cs="Lato-Italic"/>
          <w:i/>
          <w:iCs/>
          <w:color w:val="808080" w:themeColor="background1" w:themeShade="80"/>
          <w:sz w:val="20"/>
          <w:szCs w:val="20"/>
        </w:rPr>
      </w:pPr>
    </w:p>
    <w:p w14:paraId="04E97356" w14:textId="304AF3A2" w:rsidR="002315FD" w:rsidRPr="00A21347" w:rsidRDefault="00A21347" w:rsidP="002315FD">
      <w:pPr>
        <w:rPr>
          <w:rFonts w:ascii="Calibri" w:hAnsi="Calibri" w:cs="Lato-Italic"/>
          <w:i/>
          <w:iCs/>
          <w:color w:val="808080" w:themeColor="background1" w:themeShade="80"/>
          <w:sz w:val="20"/>
          <w:szCs w:val="20"/>
        </w:rPr>
      </w:pPr>
      <w:r w:rsidRPr="00A21347">
        <w:rPr>
          <w:rFonts w:ascii="Calibri" w:hAnsi="Calibri" w:cs="Lato-Italic"/>
          <w:i/>
          <w:iCs/>
          <w:color w:val="808080" w:themeColor="background1" w:themeShade="80"/>
          <w:sz w:val="20"/>
          <w:szCs w:val="20"/>
        </w:rPr>
        <w:t xml:space="preserve"> </w:t>
      </w:r>
    </w:p>
    <w:p w14:paraId="0AFA6836" w14:textId="77777777" w:rsidR="002315FD" w:rsidRPr="000A4248" w:rsidRDefault="002315FD" w:rsidP="00A21347">
      <w:pPr>
        <w:pStyle w:val="ListParagraph"/>
        <w:numPr>
          <w:ilvl w:val="0"/>
          <w:numId w:val="24"/>
        </w:numPr>
        <w:rPr>
          <w:b/>
          <w:bCs/>
        </w:rPr>
      </w:pPr>
      <w:r w:rsidRPr="000A4248">
        <w:rPr>
          <w:b/>
          <w:bCs/>
        </w:rPr>
        <w:t xml:space="preserve">Key Roles, responsibility and Leadership </w:t>
      </w:r>
    </w:p>
    <w:p w14:paraId="607578DE" w14:textId="377CB701" w:rsidR="002315FD" w:rsidRDefault="002315FD" w:rsidP="00A6551D">
      <w:pPr>
        <w:ind w:left="720"/>
        <w:rPr>
          <w:rFonts w:ascii="Calibri" w:hAnsi="Calibri" w:cs="Lato-Italic"/>
          <w:i/>
          <w:iCs/>
          <w:color w:val="808080" w:themeColor="background1" w:themeShade="80"/>
          <w:sz w:val="20"/>
          <w:szCs w:val="20"/>
        </w:rPr>
      </w:pPr>
      <w:r w:rsidRPr="00A21347">
        <w:rPr>
          <w:rFonts w:ascii="Calibri" w:hAnsi="Calibri" w:cs="Lato-Italic"/>
          <w:i/>
          <w:iCs/>
          <w:color w:val="808080" w:themeColor="background1" w:themeShade="80"/>
          <w:sz w:val="20"/>
          <w:szCs w:val="20"/>
        </w:rPr>
        <w:t>Put the key roles, responsibilities and leadership in the table below. This list should clearly define who is responsible for enacting different parts of the plan and what is expected of them:</w:t>
      </w:r>
    </w:p>
    <w:p w14:paraId="468584CB" w14:textId="77777777" w:rsidR="00725C48" w:rsidRPr="00A21347" w:rsidRDefault="00725C48" w:rsidP="00A6551D">
      <w:pPr>
        <w:ind w:left="720"/>
        <w:rPr>
          <w:rFonts w:ascii="Calibri" w:hAnsi="Calibri" w:cs="Lato-Italic"/>
          <w:i/>
          <w:iCs/>
          <w:color w:val="808080" w:themeColor="background1" w:themeShade="80"/>
          <w:sz w:val="20"/>
          <w:szCs w:val="20"/>
        </w:rPr>
      </w:pPr>
    </w:p>
    <w:tbl>
      <w:tblPr>
        <w:tblStyle w:val="TableGrid"/>
        <w:tblpPr w:leftFromText="180" w:rightFromText="180" w:vertAnchor="text" w:horzAnchor="margin" w:tblpX="-995" w:tblpY="29"/>
        <w:tblW w:w="11070" w:type="dxa"/>
        <w:tblLayout w:type="fixed"/>
        <w:tblCellMar>
          <w:left w:w="115" w:type="dxa"/>
          <w:right w:w="115" w:type="dxa"/>
        </w:tblCellMar>
        <w:tblLook w:val="04A0" w:firstRow="1" w:lastRow="0" w:firstColumn="1" w:lastColumn="0" w:noHBand="0" w:noVBand="1"/>
      </w:tblPr>
      <w:tblGrid>
        <w:gridCol w:w="2245"/>
        <w:gridCol w:w="1440"/>
        <w:gridCol w:w="1530"/>
        <w:gridCol w:w="1920"/>
        <w:gridCol w:w="2310"/>
        <w:gridCol w:w="1625"/>
      </w:tblGrid>
      <w:tr w:rsidR="002315FD" w:rsidRPr="00770D17" w14:paraId="450E92C2" w14:textId="5033A4A7" w:rsidTr="00EB2AF4">
        <w:trPr>
          <w:trHeight w:val="710"/>
        </w:trPr>
        <w:tc>
          <w:tcPr>
            <w:tcW w:w="2245" w:type="dxa"/>
            <w:shd w:val="clear" w:color="auto" w:fill="DEEAF6" w:themeFill="accent5" w:themeFillTint="33"/>
            <w:vAlign w:val="center"/>
          </w:tcPr>
          <w:p w14:paraId="640ADCCD" w14:textId="416165E3" w:rsidR="002315FD" w:rsidRPr="00770D17" w:rsidRDefault="002315FD" w:rsidP="00E132C3">
            <w:pPr>
              <w:pStyle w:val="BasicParagraph"/>
              <w:jc w:val="center"/>
              <w:rPr>
                <w:rFonts w:asciiTheme="minorHAnsi" w:hAnsiTheme="minorHAnsi" w:cstheme="minorHAnsi"/>
                <w:b/>
                <w:bCs/>
                <w:sz w:val="32"/>
                <w:szCs w:val="32"/>
              </w:rPr>
            </w:pPr>
            <w:r>
              <w:rPr>
                <w:rFonts w:asciiTheme="minorHAnsi" w:hAnsiTheme="minorHAnsi" w:cstheme="minorHAnsi"/>
                <w:b/>
                <w:bCs/>
                <w:sz w:val="32"/>
                <w:szCs w:val="32"/>
              </w:rPr>
              <w:t>Title</w:t>
            </w:r>
          </w:p>
        </w:tc>
        <w:tc>
          <w:tcPr>
            <w:tcW w:w="1440" w:type="dxa"/>
            <w:shd w:val="clear" w:color="auto" w:fill="DEEAF6" w:themeFill="accent5" w:themeFillTint="33"/>
            <w:vAlign w:val="center"/>
          </w:tcPr>
          <w:p w14:paraId="0FC57E2A" w14:textId="6FC83100" w:rsidR="002315FD" w:rsidRPr="00770D17" w:rsidRDefault="002315FD" w:rsidP="00E132C3">
            <w:pPr>
              <w:pStyle w:val="BasicParagraph"/>
              <w:jc w:val="center"/>
              <w:rPr>
                <w:rFonts w:asciiTheme="minorHAnsi" w:hAnsiTheme="minorHAnsi" w:cstheme="minorHAnsi"/>
                <w:b/>
                <w:sz w:val="32"/>
                <w:szCs w:val="32"/>
              </w:rPr>
            </w:pPr>
            <w:r>
              <w:rPr>
                <w:rFonts w:asciiTheme="minorHAnsi" w:hAnsiTheme="minorHAnsi" w:cstheme="minorHAnsi"/>
                <w:b/>
                <w:bCs/>
                <w:sz w:val="32"/>
                <w:szCs w:val="32"/>
              </w:rPr>
              <w:t>Name</w:t>
            </w:r>
          </w:p>
        </w:tc>
        <w:tc>
          <w:tcPr>
            <w:tcW w:w="1530" w:type="dxa"/>
            <w:shd w:val="clear" w:color="auto" w:fill="DEEAF6" w:themeFill="accent5" w:themeFillTint="33"/>
            <w:vAlign w:val="center"/>
          </w:tcPr>
          <w:p w14:paraId="2685D4FF" w14:textId="77777777" w:rsidR="002315FD" w:rsidRPr="00770D17" w:rsidRDefault="002315FD" w:rsidP="00E132C3">
            <w:pPr>
              <w:pStyle w:val="BasicParagraph"/>
              <w:jc w:val="center"/>
              <w:rPr>
                <w:rFonts w:asciiTheme="minorHAnsi" w:hAnsiTheme="minorHAnsi" w:cstheme="minorHAnsi"/>
                <w:b/>
                <w:sz w:val="32"/>
                <w:szCs w:val="32"/>
              </w:rPr>
            </w:pPr>
            <w:r w:rsidRPr="00770D17">
              <w:rPr>
                <w:rFonts w:asciiTheme="minorHAnsi" w:hAnsiTheme="minorHAnsi" w:cstheme="minorHAnsi"/>
                <w:b/>
                <w:bCs/>
                <w:sz w:val="32"/>
                <w:szCs w:val="32"/>
              </w:rPr>
              <w:t>Phone</w:t>
            </w:r>
          </w:p>
        </w:tc>
        <w:tc>
          <w:tcPr>
            <w:tcW w:w="1920" w:type="dxa"/>
            <w:shd w:val="clear" w:color="auto" w:fill="DEEAF6" w:themeFill="accent5" w:themeFillTint="33"/>
            <w:vAlign w:val="center"/>
          </w:tcPr>
          <w:p w14:paraId="7748F5E7" w14:textId="77777777" w:rsidR="002315FD" w:rsidRPr="00770D17" w:rsidRDefault="002315FD" w:rsidP="00E132C3">
            <w:pPr>
              <w:pStyle w:val="BasicParagraph"/>
              <w:jc w:val="center"/>
              <w:rPr>
                <w:rFonts w:asciiTheme="minorHAnsi" w:hAnsiTheme="minorHAnsi" w:cstheme="minorHAnsi"/>
                <w:b/>
                <w:sz w:val="32"/>
                <w:szCs w:val="32"/>
              </w:rPr>
            </w:pPr>
            <w:r w:rsidRPr="00770D17">
              <w:rPr>
                <w:rFonts w:asciiTheme="minorHAnsi" w:hAnsiTheme="minorHAnsi" w:cstheme="minorHAnsi"/>
                <w:b/>
                <w:bCs/>
                <w:sz w:val="32"/>
                <w:szCs w:val="32"/>
              </w:rPr>
              <w:t>Email</w:t>
            </w:r>
          </w:p>
        </w:tc>
        <w:tc>
          <w:tcPr>
            <w:tcW w:w="2310" w:type="dxa"/>
            <w:shd w:val="clear" w:color="auto" w:fill="DEEAF6" w:themeFill="accent5" w:themeFillTint="33"/>
            <w:vAlign w:val="center"/>
          </w:tcPr>
          <w:p w14:paraId="236B5C06" w14:textId="5C710528" w:rsidR="002315FD" w:rsidRPr="00770D17" w:rsidRDefault="002315FD" w:rsidP="00E132C3">
            <w:pPr>
              <w:pStyle w:val="BasicParagraph"/>
              <w:jc w:val="center"/>
              <w:rPr>
                <w:rFonts w:asciiTheme="minorHAnsi" w:hAnsiTheme="minorHAnsi" w:cstheme="minorHAnsi"/>
                <w:b/>
                <w:bCs/>
                <w:sz w:val="32"/>
                <w:szCs w:val="32"/>
              </w:rPr>
            </w:pPr>
            <w:r>
              <w:rPr>
                <w:rFonts w:asciiTheme="minorHAnsi" w:hAnsiTheme="minorHAnsi" w:cstheme="minorHAnsi"/>
                <w:b/>
                <w:bCs/>
                <w:sz w:val="32"/>
                <w:szCs w:val="32"/>
              </w:rPr>
              <w:t>Responsibility</w:t>
            </w:r>
          </w:p>
        </w:tc>
        <w:tc>
          <w:tcPr>
            <w:tcW w:w="1625" w:type="dxa"/>
            <w:shd w:val="clear" w:color="auto" w:fill="DEEAF6" w:themeFill="accent5" w:themeFillTint="33"/>
            <w:vAlign w:val="center"/>
          </w:tcPr>
          <w:p w14:paraId="68406CCA" w14:textId="461FA2E7" w:rsidR="002315FD" w:rsidRPr="00770D17" w:rsidRDefault="002315FD" w:rsidP="00E132C3">
            <w:pPr>
              <w:pStyle w:val="BasicParagraph"/>
              <w:spacing w:line="240" w:lineRule="auto"/>
              <w:jc w:val="center"/>
              <w:rPr>
                <w:rFonts w:asciiTheme="minorHAnsi" w:hAnsiTheme="minorHAnsi" w:cstheme="minorHAnsi"/>
                <w:b/>
                <w:bCs/>
                <w:sz w:val="32"/>
                <w:szCs w:val="32"/>
              </w:rPr>
            </w:pPr>
            <w:r>
              <w:rPr>
                <w:rFonts w:asciiTheme="minorHAnsi" w:hAnsiTheme="minorHAnsi" w:cstheme="minorHAnsi"/>
                <w:b/>
                <w:bCs/>
                <w:sz w:val="32"/>
                <w:szCs w:val="32"/>
              </w:rPr>
              <w:t>Back-up Person</w:t>
            </w:r>
          </w:p>
        </w:tc>
      </w:tr>
      <w:tr w:rsidR="002315FD" w:rsidRPr="00C54683" w14:paraId="722A97E0" w14:textId="0A9A5E39" w:rsidTr="00EB2AF4">
        <w:trPr>
          <w:trHeight w:val="341"/>
        </w:trPr>
        <w:tc>
          <w:tcPr>
            <w:tcW w:w="2245" w:type="dxa"/>
          </w:tcPr>
          <w:p w14:paraId="5B20EF6C" w14:textId="03DAD35E" w:rsidR="002315FD" w:rsidRPr="00C54683" w:rsidRDefault="002315FD" w:rsidP="00A21347">
            <w:pPr>
              <w:pStyle w:val="BasicParagraph"/>
              <w:rPr>
                <w:rFonts w:ascii="Lato-Regular" w:hAnsi="Lato-Regular" w:cs="Lato-Regular"/>
                <w:sz w:val="22"/>
                <w:szCs w:val="22"/>
              </w:rPr>
            </w:pPr>
            <w:r>
              <w:t>Regional Operations Manager</w:t>
            </w:r>
          </w:p>
        </w:tc>
        <w:tc>
          <w:tcPr>
            <w:tcW w:w="1440" w:type="dxa"/>
          </w:tcPr>
          <w:p w14:paraId="198DDF00" w14:textId="4671201A" w:rsidR="002315FD" w:rsidRPr="002315FD" w:rsidRDefault="002315FD" w:rsidP="00A21347">
            <w:pPr>
              <w:pStyle w:val="BasicParagraph"/>
              <w:rPr>
                <w:rFonts w:ascii="Calibri" w:hAnsi="Calibri" w:cs="Lato-Light"/>
              </w:rPr>
            </w:pPr>
          </w:p>
        </w:tc>
        <w:tc>
          <w:tcPr>
            <w:tcW w:w="1530" w:type="dxa"/>
          </w:tcPr>
          <w:p w14:paraId="72B0B187" w14:textId="77777777" w:rsidR="002315FD" w:rsidRPr="002315FD" w:rsidRDefault="002315FD" w:rsidP="00A21347">
            <w:pPr>
              <w:pStyle w:val="BasicParagraph"/>
              <w:rPr>
                <w:rFonts w:ascii="Calibri" w:hAnsi="Calibri" w:cs="Lato-Light"/>
              </w:rPr>
            </w:pPr>
          </w:p>
        </w:tc>
        <w:tc>
          <w:tcPr>
            <w:tcW w:w="1920" w:type="dxa"/>
          </w:tcPr>
          <w:p w14:paraId="7F978086" w14:textId="77777777" w:rsidR="002315FD" w:rsidRPr="002315FD" w:rsidRDefault="002315FD" w:rsidP="00A21347">
            <w:pPr>
              <w:pStyle w:val="BasicParagraph"/>
              <w:rPr>
                <w:rFonts w:ascii="Calibri" w:hAnsi="Calibri" w:cs="Lato-Light"/>
              </w:rPr>
            </w:pPr>
          </w:p>
        </w:tc>
        <w:tc>
          <w:tcPr>
            <w:tcW w:w="2310" w:type="dxa"/>
          </w:tcPr>
          <w:p w14:paraId="2CC41005" w14:textId="6EA8BA29" w:rsidR="002315FD" w:rsidRPr="002315FD" w:rsidRDefault="002315FD" w:rsidP="00A21347">
            <w:pPr>
              <w:pStyle w:val="BasicParagraph"/>
              <w:rPr>
                <w:rFonts w:ascii="Calibri" w:hAnsi="Calibri" w:cs="Lato-Light"/>
              </w:rPr>
            </w:pPr>
          </w:p>
        </w:tc>
        <w:tc>
          <w:tcPr>
            <w:tcW w:w="1625" w:type="dxa"/>
          </w:tcPr>
          <w:p w14:paraId="5F1D6634" w14:textId="6264DD1C" w:rsidR="002315FD" w:rsidRPr="002315FD" w:rsidRDefault="002315FD" w:rsidP="00A21347">
            <w:pPr>
              <w:pStyle w:val="BasicParagraph"/>
              <w:rPr>
                <w:rFonts w:ascii="Calibri" w:hAnsi="Calibri" w:cs="Lato-Light"/>
              </w:rPr>
            </w:pPr>
          </w:p>
        </w:tc>
      </w:tr>
      <w:tr w:rsidR="002315FD" w:rsidRPr="00C54683" w14:paraId="41A15E10" w14:textId="05E6CD42" w:rsidTr="00EB2AF4">
        <w:tc>
          <w:tcPr>
            <w:tcW w:w="2245" w:type="dxa"/>
          </w:tcPr>
          <w:p w14:paraId="67116EAC" w14:textId="4077414C" w:rsidR="002315FD" w:rsidRPr="00C54683" w:rsidRDefault="002315FD" w:rsidP="00A21347">
            <w:pPr>
              <w:pStyle w:val="BasicParagraph"/>
              <w:rPr>
                <w:rFonts w:ascii="Lato-Regular" w:hAnsi="Lato-Regular" w:cs="Lato-Regular"/>
                <w:sz w:val="22"/>
                <w:szCs w:val="22"/>
              </w:rPr>
            </w:pPr>
            <w:r>
              <w:t>Site Health and Safety Manager</w:t>
            </w:r>
          </w:p>
        </w:tc>
        <w:tc>
          <w:tcPr>
            <w:tcW w:w="1440" w:type="dxa"/>
          </w:tcPr>
          <w:p w14:paraId="22CFB7E5" w14:textId="48F5004F" w:rsidR="002315FD" w:rsidRPr="002315FD" w:rsidRDefault="002315FD" w:rsidP="00A21347">
            <w:pPr>
              <w:pStyle w:val="BasicParagraph"/>
              <w:rPr>
                <w:rFonts w:ascii="Calibri" w:hAnsi="Calibri" w:cs="Lato-Light"/>
              </w:rPr>
            </w:pPr>
          </w:p>
        </w:tc>
        <w:tc>
          <w:tcPr>
            <w:tcW w:w="1530" w:type="dxa"/>
          </w:tcPr>
          <w:p w14:paraId="15CE85E4" w14:textId="77777777" w:rsidR="002315FD" w:rsidRPr="002315FD" w:rsidRDefault="002315FD" w:rsidP="00A21347">
            <w:pPr>
              <w:pStyle w:val="BasicParagraph"/>
              <w:rPr>
                <w:rFonts w:ascii="Calibri" w:hAnsi="Calibri" w:cs="Lato-Light"/>
              </w:rPr>
            </w:pPr>
          </w:p>
        </w:tc>
        <w:tc>
          <w:tcPr>
            <w:tcW w:w="1920" w:type="dxa"/>
          </w:tcPr>
          <w:p w14:paraId="2EF32A0F" w14:textId="77777777" w:rsidR="002315FD" w:rsidRPr="002315FD" w:rsidRDefault="002315FD" w:rsidP="00A21347">
            <w:pPr>
              <w:pStyle w:val="BasicParagraph"/>
              <w:rPr>
                <w:rFonts w:ascii="Calibri" w:hAnsi="Calibri" w:cs="Lato-Light"/>
              </w:rPr>
            </w:pPr>
          </w:p>
        </w:tc>
        <w:tc>
          <w:tcPr>
            <w:tcW w:w="2310" w:type="dxa"/>
          </w:tcPr>
          <w:p w14:paraId="47A7598F" w14:textId="77777777" w:rsidR="002315FD" w:rsidRPr="002315FD" w:rsidRDefault="002315FD" w:rsidP="00A21347">
            <w:pPr>
              <w:pStyle w:val="BasicParagraph"/>
              <w:rPr>
                <w:rFonts w:ascii="Calibri" w:hAnsi="Calibri" w:cs="Lato-Light"/>
              </w:rPr>
            </w:pPr>
          </w:p>
        </w:tc>
        <w:tc>
          <w:tcPr>
            <w:tcW w:w="1625" w:type="dxa"/>
          </w:tcPr>
          <w:p w14:paraId="025D13D4" w14:textId="77777777" w:rsidR="002315FD" w:rsidRPr="002315FD" w:rsidRDefault="002315FD" w:rsidP="00A21347">
            <w:pPr>
              <w:pStyle w:val="BasicParagraph"/>
              <w:rPr>
                <w:rFonts w:ascii="Calibri" w:hAnsi="Calibri" w:cs="Lato-Light"/>
              </w:rPr>
            </w:pPr>
          </w:p>
        </w:tc>
      </w:tr>
      <w:tr w:rsidR="002315FD" w:rsidRPr="00C54683" w14:paraId="6BDE5BEB" w14:textId="47CE5DFE" w:rsidTr="00EB2AF4">
        <w:tc>
          <w:tcPr>
            <w:tcW w:w="2245" w:type="dxa"/>
          </w:tcPr>
          <w:p w14:paraId="66A252C4" w14:textId="5143A5B1" w:rsidR="002315FD" w:rsidRPr="00B33278" w:rsidRDefault="002315FD" w:rsidP="00A21347">
            <w:pPr>
              <w:pStyle w:val="BasicParagraph"/>
              <w:rPr>
                <w:rFonts w:ascii="Lato-Regular" w:hAnsi="Lato-Regular" w:cs="Lato-Regular"/>
                <w:sz w:val="22"/>
                <w:szCs w:val="22"/>
              </w:rPr>
            </w:pPr>
            <w:r>
              <w:t>HR Manager</w:t>
            </w:r>
          </w:p>
        </w:tc>
        <w:tc>
          <w:tcPr>
            <w:tcW w:w="1440" w:type="dxa"/>
          </w:tcPr>
          <w:p w14:paraId="7C4E29ED" w14:textId="6DA14FE0" w:rsidR="002315FD" w:rsidRPr="002315FD" w:rsidRDefault="002315FD" w:rsidP="00A21347">
            <w:pPr>
              <w:pStyle w:val="BasicParagraph"/>
              <w:rPr>
                <w:rFonts w:ascii="Calibri" w:hAnsi="Calibri" w:cs="Lato-Light"/>
              </w:rPr>
            </w:pPr>
          </w:p>
        </w:tc>
        <w:tc>
          <w:tcPr>
            <w:tcW w:w="1530" w:type="dxa"/>
            <w:vAlign w:val="center"/>
          </w:tcPr>
          <w:p w14:paraId="5DAB6B8C" w14:textId="77777777" w:rsidR="002315FD" w:rsidRPr="002315FD" w:rsidRDefault="002315FD" w:rsidP="00A21347">
            <w:pPr>
              <w:pStyle w:val="BasicParagraph"/>
              <w:rPr>
                <w:rFonts w:ascii="Calibri" w:hAnsi="Calibri" w:cs="Lato-Light"/>
              </w:rPr>
            </w:pPr>
          </w:p>
        </w:tc>
        <w:tc>
          <w:tcPr>
            <w:tcW w:w="1920" w:type="dxa"/>
          </w:tcPr>
          <w:p w14:paraId="1449BCD8" w14:textId="77777777" w:rsidR="002315FD" w:rsidRPr="002315FD" w:rsidRDefault="002315FD" w:rsidP="00A21347">
            <w:pPr>
              <w:pStyle w:val="BasicParagraph"/>
              <w:rPr>
                <w:rFonts w:ascii="Calibri" w:hAnsi="Calibri" w:cs="Lato-Light"/>
              </w:rPr>
            </w:pPr>
          </w:p>
        </w:tc>
        <w:tc>
          <w:tcPr>
            <w:tcW w:w="2310" w:type="dxa"/>
          </w:tcPr>
          <w:p w14:paraId="4417797C" w14:textId="77777777" w:rsidR="002315FD" w:rsidRPr="002315FD" w:rsidRDefault="002315FD" w:rsidP="00A21347">
            <w:pPr>
              <w:pStyle w:val="BasicParagraph"/>
              <w:rPr>
                <w:rFonts w:ascii="Calibri" w:hAnsi="Calibri" w:cs="Lato-Light"/>
              </w:rPr>
            </w:pPr>
          </w:p>
        </w:tc>
        <w:tc>
          <w:tcPr>
            <w:tcW w:w="1625" w:type="dxa"/>
          </w:tcPr>
          <w:p w14:paraId="52F8B909" w14:textId="77777777" w:rsidR="002315FD" w:rsidRPr="002315FD" w:rsidRDefault="002315FD" w:rsidP="00A21347">
            <w:pPr>
              <w:pStyle w:val="BasicParagraph"/>
              <w:rPr>
                <w:rFonts w:ascii="Calibri" w:hAnsi="Calibri" w:cs="Lato-Light"/>
              </w:rPr>
            </w:pPr>
          </w:p>
        </w:tc>
      </w:tr>
      <w:tr w:rsidR="002315FD" w14:paraId="3435E7C6" w14:textId="2ADF5DFF" w:rsidTr="00EB2AF4">
        <w:tc>
          <w:tcPr>
            <w:tcW w:w="2245" w:type="dxa"/>
          </w:tcPr>
          <w:p w14:paraId="4C794214" w14:textId="2B384514" w:rsidR="002315FD" w:rsidRPr="002315FD" w:rsidRDefault="002315FD" w:rsidP="00A21347">
            <w:pPr>
              <w:pStyle w:val="BasicParagraph"/>
              <w:rPr>
                <w:rFonts w:ascii="Calibri" w:hAnsi="Calibri" w:cs="Lato-Light"/>
              </w:rPr>
            </w:pPr>
          </w:p>
        </w:tc>
        <w:tc>
          <w:tcPr>
            <w:tcW w:w="1440" w:type="dxa"/>
          </w:tcPr>
          <w:p w14:paraId="62E8CEE8" w14:textId="77777777" w:rsidR="002315FD" w:rsidRPr="002315FD" w:rsidRDefault="002315FD" w:rsidP="00A21347">
            <w:pPr>
              <w:pStyle w:val="BasicParagraph"/>
              <w:rPr>
                <w:rFonts w:ascii="Calibri" w:hAnsi="Calibri" w:cs="Lato-Light"/>
              </w:rPr>
            </w:pPr>
          </w:p>
        </w:tc>
        <w:tc>
          <w:tcPr>
            <w:tcW w:w="1530" w:type="dxa"/>
          </w:tcPr>
          <w:p w14:paraId="18568BBA" w14:textId="77777777" w:rsidR="002315FD" w:rsidRPr="002315FD" w:rsidRDefault="002315FD" w:rsidP="00A21347">
            <w:pPr>
              <w:pStyle w:val="BasicParagraph"/>
              <w:rPr>
                <w:rFonts w:ascii="Calibri" w:hAnsi="Calibri" w:cs="Lato-Light"/>
              </w:rPr>
            </w:pPr>
          </w:p>
        </w:tc>
        <w:tc>
          <w:tcPr>
            <w:tcW w:w="1920" w:type="dxa"/>
          </w:tcPr>
          <w:p w14:paraId="4B3B1232" w14:textId="77777777" w:rsidR="002315FD" w:rsidRPr="002315FD" w:rsidRDefault="002315FD" w:rsidP="00A21347">
            <w:pPr>
              <w:pStyle w:val="BasicParagraph"/>
              <w:rPr>
                <w:rFonts w:ascii="Calibri" w:hAnsi="Calibri" w:cs="Lato-Light"/>
              </w:rPr>
            </w:pPr>
          </w:p>
        </w:tc>
        <w:tc>
          <w:tcPr>
            <w:tcW w:w="2310" w:type="dxa"/>
          </w:tcPr>
          <w:p w14:paraId="31EA4A8D" w14:textId="77777777" w:rsidR="002315FD" w:rsidRPr="002315FD" w:rsidRDefault="002315FD" w:rsidP="00A21347">
            <w:pPr>
              <w:pStyle w:val="BasicParagraph"/>
              <w:rPr>
                <w:rFonts w:ascii="Calibri" w:hAnsi="Calibri" w:cs="Lato-Light"/>
              </w:rPr>
            </w:pPr>
          </w:p>
        </w:tc>
        <w:tc>
          <w:tcPr>
            <w:tcW w:w="1625" w:type="dxa"/>
          </w:tcPr>
          <w:p w14:paraId="5625BD4D" w14:textId="77777777" w:rsidR="002315FD" w:rsidRPr="002315FD" w:rsidRDefault="002315FD" w:rsidP="00A21347">
            <w:pPr>
              <w:pStyle w:val="BasicParagraph"/>
              <w:rPr>
                <w:rFonts w:ascii="Calibri" w:hAnsi="Calibri" w:cs="Lato-Light"/>
              </w:rPr>
            </w:pPr>
          </w:p>
        </w:tc>
      </w:tr>
      <w:tr w:rsidR="002315FD" w14:paraId="196275E0" w14:textId="3649FEBF" w:rsidTr="00EB2AF4">
        <w:tc>
          <w:tcPr>
            <w:tcW w:w="2245" w:type="dxa"/>
          </w:tcPr>
          <w:p w14:paraId="36C02021" w14:textId="3C873DBE" w:rsidR="002315FD" w:rsidRPr="002315FD" w:rsidRDefault="002315FD" w:rsidP="00A21347">
            <w:pPr>
              <w:pStyle w:val="BasicParagraph"/>
              <w:rPr>
                <w:rFonts w:ascii="Calibri" w:hAnsi="Calibri" w:cs="Lato-Light"/>
              </w:rPr>
            </w:pPr>
          </w:p>
        </w:tc>
        <w:tc>
          <w:tcPr>
            <w:tcW w:w="1440" w:type="dxa"/>
          </w:tcPr>
          <w:p w14:paraId="039D59C6" w14:textId="77777777" w:rsidR="002315FD" w:rsidRPr="002315FD" w:rsidRDefault="002315FD" w:rsidP="00A21347">
            <w:pPr>
              <w:pStyle w:val="BasicParagraph"/>
              <w:rPr>
                <w:rFonts w:ascii="Calibri" w:hAnsi="Calibri" w:cs="Lato-Light"/>
              </w:rPr>
            </w:pPr>
          </w:p>
        </w:tc>
        <w:tc>
          <w:tcPr>
            <w:tcW w:w="1530" w:type="dxa"/>
          </w:tcPr>
          <w:p w14:paraId="4689B4DB" w14:textId="77777777" w:rsidR="002315FD" w:rsidRPr="002315FD" w:rsidRDefault="002315FD" w:rsidP="00A21347">
            <w:pPr>
              <w:pStyle w:val="BasicParagraph"/>
              <w:rPr>
                <w:rFonts w:ascii="Calibri" w:hAnsi="Calibri" w:cs="Lato-Light"/>
              </w:rPr>
            </w:pPr>
          </w:p>
        </w:tc>
        <w:tc>
          <w:tcPr>
            <w:tcW w:w="1920" w:type="dxa"/>
          </w:tcPr>
          <w:p w14:paraId="2BEC0AAE" w14:textId="77777777" w:rsidR="002315FD" w:rsidRPr="002315FD" w:rsidRDefault="002315FD" w:rsidP="00A21347">
            <w:pPr>
              <w:pStyle w:val="BasicParagraph"/>
              <w:rPr>
                <w:rFonts w:ascii="Calibri" w:hAnsi="Calibri" w:cs="Lato-Light"/>
              </w:rPr>
            </w:pPr>
          </w:p>
        </w:tc>
        <w:tc>
          <w:tcPr>
            <w:tcW w:w="2310" w:type="dxa"/>
          </w:tcPr>
          <w:p w14:paraId="4DC65C49" w14:textId="77777777" w:rsidR="002315FD" w:rsidRPr="002315FD" w:rsidRDefault="002315FD" w:rsidP="00A21347">
            <w:pPr>
              <w:pStyle w:val="BasicParagraph"/>
              <w:rPr>
                <w:rFonts w:ascii="Calibri" w:hAnsi="Calibri" w:cs="Lato-Light"/>
              </w:rPr>
            </w:pPr>
          </w:p>
        </w:tc>
        <w:tc>
          <w:tcPr>
            <w:tcW w:w="1625" w:type="dxa"/>
          </w:tcPr>
          <w:p w14:paraId="4FBEAA0F" w14:textId="77777777" w:rsidR="002315FD" w:rsidRPr="002315FD" w:rsidRDefault="002315FD" w:rsidP="00A21347">
            <w:pPr>
              <w:pStyle w:val="BasicParagraph"/>
              <w:rPr>
                <w:rFonts w:ascii="Calibri" w:hAnsi="Calibri" w:cs="Lato-Light"/>
              </w:rPr>
            </w:pPr>
          </w:p>
        </w:tc>
      </w:tr>
    </w:tbl>
    <w:p w14:paraId="1A5ACBE1" w14:textId="438D2626" w:rsidR="00E17282" w:rsidRDefault="00E17282" w:rsidP="00E17282"/>
    <w:p w14:paraId="6DDE646F" w14:textId="601C8332" w:rsidR="00D53D2F" w:rsidRPr="00D53D2F" w:rsidRDefault="00D53D2F" w:rsidP="00D53D2F">
      <w:pPr>
        <w:pStyle w:val="ListParagraph"/>
        <w:numPr>
          <w:ilvl w:val="0"/>
          <w:numId w:val="24"/>
        </w:numPr>
        <w:rPr>
          <w:b/>
          <w:bCs/>
        </w:rPr>
      </w:pPr>
      <w:r w:rsidRPr="00D53D2F">
        <w:rPr>
          <w:b/>
          <w:bCs/>
        </w:rPr>
        <w:lastRenderedPageBreak/>
        <w:t>Leadership Depth and Training</w:t>
      </w:r>
    </w:p>
    <w:p w14:paraId="3E2B9DAC" w14:textId="24D22BB8" w:rsidR="00D53D2F" w:rsidRDefault="00D53D2F" w:rsidP="00A6551D">
      <w:pPr>
        <w:ind w:left="720"/>
        <w:rPr>
          <w:rFonts w:ascii="Calibri" w:hAnsi="Calibri" w:cs="Lato-Italic"/>
          <w:i/>
          <w:iCs/>
          <w:color w:val="808080" w:themeColor="background1" w:themeShade="80"/>
          <w:sz w:val="20"/>
          <w:szCs w:val="20"/>
        </w:rPr>
      </w:pPr>
      <w:r w:rsidRPr="00D53D2F">
        <w:rPr>
          <w:rFonts w:ascii="Calibri" w:hAnsi="Calibri" w:cs="Lato-Italic"/>
          <w:i/>
          <w:iCs/>
          <w:color w:val="808080" w:themeColor="background1" w:themeShade="80"/>
          <w:sz w:val="20"/>
          <w:szCs w:val="20"/>
        </w:rPr>
        <w:t>Write out your plan to stay operational when key leaders are not able to be present. Align primary and secondary fallback resources for mission-critical responsibilities. Have a plan here for continuous training and cross-training efforts.</w:t>
      </w:r>
    </w:p>
    <w:p w14:paraId="2DE3EDDD" w14:textId="7E4E91ED" w:rsidR="00D53D2F" w:rsidRDefault="00D53D2F" w:rsidP="00D53D2F">
      <w:pPr>
        <w:pStyle w:val="ListParagraph"/>
        <w:numPr>
          <w:ilvl w:val="0"/>
          <w:numId w:val="23"/>
        </w:numPr>
        <w:rPr>
          <w:rFonts w:ascii="Calibri" w:hAnsi="Calibri" w:cs="Lato-Italic"/>
          <w:i/>
          <w:iCs/>
          <w:color w:val="808080" w:themeColor="background1" w:themeShade="80"/>
          <w:sz w:val="20"/>
          <w:szCs w:val="20"/>
        </w:rPr>
      </w:pPr>
    </w:p>
    <w:p w14:paraId="7DBE083A" w14:textId="77777777" w:rsidR="001867A2" w:rsidRPr="00D53D2F" w:rsidRDefault="001867A2" w:rsidP="00D53D2F">
      <w:pPr>
        <w:pStyle w:val="ListParagraph"/>
        <w:numPr>
          <w:ilvl w:val="0"/>
          <w:numId w:val="23"/>
        </w:numPr>
        <w:rPr>
          <w:rFonts w:ascii="Calibri" w:hAnsi="Calibri" w:cs="Lato-Italic"/>
          <w:i/>
          <w:iCs/>
          <w:color w:val="808080" w:themeColor="background1" w:themeShade="80"/>
          <w:sz w:val="20"/>
          <w:szCs w:val="20"/>
        </w:rPr>
      </w:pPr>
    </w:p>
    <w:p w14:paraId="413597CE" w14:textId="014FB8A5" w:rsidR="00F10D12" w:rsidRPr="00D53D2F" w:rsidRDefault="00F10D12" w:rsidP="00D53D2F">
      <w:pPr>
        <w:rPr>
          <w:rFonts w:ascii="Calibri" w:hAnsi="Calibri" w:cs="Lato-Italic"/>
          <w:b/>
          <w:bCs/>
          <w:color w:val="808080" w:themeColor="background1" w:themeShade="80"/>
          <w:sz w:val="20"/>
          <w:szCs w:val="20"/>
        </w:rPr>
      </w:pPr>
    </w:p>
    <w:p w14:paraId="0E14334D" w14:textId="427D5D02" w:rsidR="00E17282" w:rsidRPr="00D53D2F" w:rsidRDefault="00E17282" w:rsidP="00D53D2F">
      <w:pPr>
        <w:pStyle w:val="ListParagraph"/>
        <w:numPr>
          <w:ilvl w:val="0"/>
          <w:numId w:val="24"/>
        </w:numPr>
        <w:rPr>
          <w:b/>
          <w:bCs/>
        </w:rPr>
      </w:pPr>
      <w:r w:rsidRPr="00D53D2F">
        <w:rPr>
          <w:b/>
          <w:bCs/>
        </w:rPr>
        <w:t xml:space="preserve">Technology </w:t>
      </w:r>
    </w:p>
    <w:p w14:paraId="01D3D4AD" w14:textId="77777777" w:rsidR="00D53D2F" w:rsidRDefault="00E17282" w:rsidP="00A6551D">
      <w:pPr>
        <w:ind w:left="720"/>
        <w:rPr>
          <w:rFonts w:ascii="Calibri" w:hAnsi="Calibri" w:cs="Lato-Italic"/>
          <w:i/>
          <w:iCs/>
          <w:color w:val="808080" w:themeColor="background1" w:themeShade="80"/>
          <w:sz w:val="20"/>
          <w:szCs w:val="20"/>
        </w:rPr>
      </w:pPr>
      <w:r w:rsidRPr="00D53D2F">
        <w:rPr>
          <w:rFonts w:ascii="Calibri" w:hAnsi="Calibri" w:cs="Lato-Italic"/>
          <w:i/>
          <w:iCs/>
          <w:color w:val="808080" w:themeColor="background1" w:themeShade="80"/>
          <w:sz w:val="20"/>
          <w:szCs w:val="20"/>
        </w:rPr>
        <w:t xml:space="preserve">For each of the business-critical technologies listed in the </w:t>
      </w:r>
      <w:r w:rsidR="00F10D12" w:rsidRPr="00D53D2F">
        <w:rPr>
          <w:rFonts w:ascii="Calibri" w:hAnsi="Calibri" w:cs="Lato-Italic"/>
          <w:i/>
          <w:iCs/>
          <w:color w:val="808080" w:themeColor="background1" w:themeShade="80"/>
          <w:sz w:val="20"/>
          <w:szCs w:val="20"/>
        </w:rPr>
        <w:t>Assess</w:t>
      </w:r>
      <w:r w:rsidRPr="00D53D2F">
        <w:rPr>
          <w:rFonts w:ascii="Calibri" w:hAnsi="Calibri" w:cs="Lato-Italic"/>
          <w:i/>
          <w:iCs/>
          <w:color w:val="808080" w:themeColor="background1" w:themeShade="80"/>
          <w:sz w:val="20"/>
          <w:szCs w:val="20"/>
        </w:rPr>
        <w:t xml:space="preserve"> section above, come up with a back</w:t>
      </w:r>
      <w:r w:rsidR="008D455C" w:rsidRPr="00D53D2F">
        <w:rPr>
          <w:rFonts w:ascii="Calibri" w:hAnsi="Calibri" w:cs="Lato-Italic"/>
          <w:i/>
          <w:iCs/>
          <w:color w:val="808080" w:themeColor="background1" w:themeShade="80"/>
          <w:sz w:val="20"/>
          <w:szCs w:val="20"/>
        </w:rPr>
        <w:t>-</w:t>
      </w:r>
      <w:r w:rsidRPr="00D53D2F">
        <w:rPr>
          <w:rFonts w:ascii="Calibri" w:hAnsi="Calibri" w:cs="Lato-Italic"/>
          <w:i/>
          <w:iCs/>
          <w:color w:val="808080" w:themeColor="background1" w:themeShade="80"/>
          <w:sz w:val="20"/>
          <w:szCs w:val="20"/>
        </w:rPr>
        <w:t>up plan</w:t>
      </w:r>
      <w:r w:rsidR="008D455C" w:rsidRPr="00D53D2F">
        <w:rPr>
          <w:rFonts w:ascii="Calibri" w:hAnsi="Calibri" w:cs="Lato-Italic"/>
          <w:i/>
          <w:iCs/>
          <w:color w:val="808080" w:themeColor="background1" w:themeShade="80"/>
          <w:sz w:val="20"/>
          <w:szCs w:val="20"/>
        </w:rPr>
        <w:t xml:space="preserve"> to access it in the event of your data becoming unavailable through primary means</w:t>
      </w:r>
      <w:r w:rsidRPr="00D53D2F">
        <w:rPr>
          <w:rFonts w:ascii="Calibri" w:hAnsi="Calibri" w:cs="Lato-Italic"/>
          <w:i/>
          <w:iCs/>
          <w:color w:val="808080" w:themeColor="background1" w:themeShade="80"/>
          <w:sz w:val="20"/>
          <w:szCs w:val="20"/>
        </w:rPr>
        <w:t xml:space="preserve">. This should include redundancy, connection points, storage, etc. </w:t>
      </w:r>
    </w:p>
    <w:p w14:paraId="1E7B8F36" w14:textId="5B820B8B" w:rsidR="001867A2" w:rsidRPr="001867A2" w:rsidRDefault="001867A2" w:rsidP="00D53D2F">
      <w:pPr>
        <w:pStyle w:val="ListParagraph"/>
        <w:numPr>
          <w:ilvl w:val="0"/>
          <w:numId w:val="23"/>
        </w:numPr>
        <w:rPr>
          <w:rFonts w:ascii="Calibri" w:hAnsi="Calibri" w:cs="Lato-Italic"/>
          <w:i/>
          <w:iCs/>
          <w:color w:val="808080" w:themeColor="background1" w:themeShade="80"/>
          <w:sz w:val="20"/>
          <w:szCs w:val="20"/>
        </w:rPr>
      </w:pPr>
    </w:p>
    <w:p w14:paraId="0D8DF3AF" w14:textId="67435E0A" w:rsidR="008D455C" w:rsidRPr="00D53D2F" w:rsidRDefault="008D455C" w:rsidP="00D53D2F">
      <w:pPr>
        <w:pStyle w:val="ListParagraph"/>
        <w:numPr>
          <w:ilvl w:val="0"/>
          <w:numId w:val="23"/>
        </w:numPr>
        <w:rPr>
          <w:rFonts w:ascii="Calibri" w:hAnsi="Calibri" w:cs="Lato-Italic"/>
          <w:i/>
          <w:iCs/>
          <w:color w:val="808080" w:themeColor="background1" w:themeShade="80"/>
          <w:sz w:val="20"/>
          <w:szCs w:val="20"/>
        </w:rPr>
      </w:pPr>
      <w:r w:rsidRPr="00D53D2F">
        <w:rPr>
          <w:i/>
          <w:iCs/>
        </w:rPr>
        <w:br/>
      </w:r>
    </w:p>
    <w:p w14:paraId="3E01330B" w14:textId="023275A0" w:rsidR="00E17282" w:rsidRDefault="00E17282" w:rsidP="00D53D2F">
      <w:pPr>
        <w:pStyle w:val="ListParagraph"/>
        <w:numPr>
          <w:ilvl w:val="0"/>
          <w:numId w:val="24"/>
        </w:numPr>
        <w:rPr>
          <w:b/>
          <w:bCs/>
        </w:rPr>
      </w:pPr>
      <w:r w:rsidRPr="00220D8B">
        <w:rPr>
          <w:b/>
          <w:bCs/>
        </w:rPr>
        <w:t>Labor</w:t>
      </w:r>
    </w:p>
    <w:p w14:paraId="7AA7EA86" w14:textId="5A27264F" w:rsidR="00220D8B" w:rsidRPr="00675BB3" w:rsidRDefault="00220D8B" w:rsidP="00A6551D">
      <w:pPr>
        <w:ind w:left="720"/>
        <w:rPr>
          <w:rFonts w:ascii="Calibri" w:hAnsi="Calibri" w:cs="Lato-Italic"/>
          <w:i/>
          <w:iCs/>
          <w:color w:val="808080" w:themeColor="background1" w:themeShade="80"/>
          <w:sz w:val="20"/>
          <w:szCs w:val="20"/>
        </w:rPr>
      </w:pPr>
      <w:r w:rsidRPr="00675BB3">
        <w:rPr>
          <w:rFonts w:ascii="Calibri" w:hAnsi="Calibri" w:cs="Lato-Italic"/>
          <w:i/>
          <w:iCs/>
          <w:color w:val="808080" w:themeColor="background1" w:themeShade="80"/>
          <w:sz w:val="20"/>
          <w:szCs w:val="20"/>
        </w:rPr>
        <w:t xml:space="preserve">Outline a plan for your labor force for each situation listed in the Assess section above. Think about leadership, full-time and part-time employees, contract workers, etc. </w:t>
      </w:r>
    </w:p>
    <w:p w14:paraId="2AF57ED7" w14:textId="76A18456" w:rsidR="00220D8B" w:rsidRDefault="00220D8B" w:rsidP="00220D8B">
      <w:pPr>
        <w:pStyle w:val="ListParagraph"/>
        <w:numPr>
          <w:ilvl w:val="0"/>
          <w:numId w:val="23"/>
        </w:numPr>
        <w:rPr>
          <w:rFonts w:ascii="Calibri" w:hAnsi="Calibri" w:cs="Lato-Italic"/>
          <w:i/>
          <w:iCs/>
          <w:color w:val="808080" w:themeColor="background1" w:themeShade="80"/>
          <w:sz w:val="20"/>
          <w:szCs w:val="20"/>
        </w:rPr>
      </w:pPr>
    </w:p>
    <w:p w14:paraId="18F47E64" w14:textId="77777777" w:rsidR="00220D8B" w:rsidRDefault="00220D8B" w:rsidP="00220D8B">
      <w:pPr>
        <w:pStyle w:val="ListParagraph"/>
        <w:numPr>
          <w:ilvl w:val="0"/>
          <w:numId w:val="23"/>
        </w:numPr>
        <w:rPr>
          <w:rFonts w:ascii="Calibri" w:hAnsi="Calibri" w:cs="Lato-Italic"/>
          <w:i/>
          <w:iCs/>
          <w:color w:val="808080" w:themeColor="background1" w:themeShade="80"/>
          <w:sz w:val="20"/>
          <w:szCs w:val="20"/>
        </w:rPr>
      </w:pPr>
    </w:p>
    <w:p w14:paraId="64D72B61" w14:textId="77777777" w:rsidR="00220D8B" w:rsidRPr="00220D8B" w:rsidRDefault="00220D8B" w:rsidP="00220D8B">
      <w:pPr>
        <w:pStyle w:val="ListParagraph"/>
        <w:rPr>
          <w:b/>
          <w:bCs/>
        </w:rPr>
      </w:pPr>
    </w:p>
    <w:p w14:paraId="5C776409" w14:textId="50858117" w:rsidR="00E17282" w:rsidRPr="00220D8B" w:rsidRDefault="00F10D12" w:rsidP="00D53D2F">
      <w:pPr>
        <w:pStyle w:val="ListParagraph"/>
        <w:numPr>
          <w:ilvl w:val="0"/>
          <w:numId w:val="24"/>
        </w:numPr>
        <w:rPr>
          <w:b/>
          <w:bCs/>
        </w:rPr>
      </w:pPr>
      <w:r w:rsidRPr="00220D8B">
        <w:rPr>
          <w:b/>
          <w:bCs/>
        </w:rPr>
        <w:t>Timeline</w:t>
      </w:r>
    </w:p>
    <w:p w14:paraId="2E26130C" w14:textId="77493719" w:rsidR="00220D8B" w:rsidRDefault="00F10D12" w:rsidP="00A6551D">
      <w:pPr>
        <w:ind w:left="720"/>
        <w:rPr>
          <w:rFonts w:ascii="Calibri" w:hAnsi="Calibri" w:cs="Lato-Italic"/>
          <w:i/>
          <w:iCs/>
          <w:color w:val="808080" w:themeColor="background1" w:themeShade="80"/>
          <w:sz w:val="20"/>
          <w:szCs w:val="20"/>
        </w:rPr>
      </w:pPr>
      <w:r w:rsidRPr="00220D8B">
        <w:rPr>
          <w:rFonts w:ascii="Calibri" w:hAnsi="Calibri" w:cs="Lato-Italic"/>
          <w:i/>
          <w:iCs/>
          <w:color w:val="808080" w:themeColor="background1" w:themeShade="80"/>
          <w:sz w:val="20"/>
          <w:szCs w:val="20"/>
        </w:rPr>
        <w:t>Outline a timeline for each step of your contingency plan and when it should take place.</w:t>
      </w:r>
      <w:r w:rsidR="008D455C" w:rsidRPr="00220D8B">
        <w:rPr>
          <w:rFonts w:ascii="Calibri" w:hAnsi="Calibri" w:cs="Lato-Italic"/>
          <w:i/>
          <w:iCs/>
          <w:color w:val="808080" w:themeColor="background1" w:themeShade="80"/>
          <w:sz w:val="20"/>
          <w:szCs w:val="20"/>
        </w:rPr>
        <w:t xml:space="preserve"> For example, does the action need to occur within the first hour of the plan, or within the first day?</w:t>
      </w:r>
    </w:p>
    <w:p w14:paraId="2C1360E3" w14:textId="7E78B083" w:rsidR="00220D8B" w:rsidRPr="00220D8B" w:rsidRDefault="00220D8B" w:rsidP="00220D8B">
      <w:pPr>
        <w:pStyle w:val="ListParagraph"/>
        <w:numPr>
          <w:ilvl w:val="0"/>
          <w:numId w:val="23"/>
        </w:numPr>
        <w:rPr>
          <w:rFonts w:ascii="Calibri" w:hAnsi="Calibri" w:cs="Lato-Italic"/>
          <w:i/>
          <w:iCs/>
          <w:color w:val="808080" w:themeColor="background1" w:themeShade="80"/>
          <w:sz w:val="20"/>
          <w:szCs w:val="20"/>
        </w:rPr>
      </w:pPr>
    </w:p>
    <w:p w14:paraId="014DA761" w14:textId="36170479" w:rsidR="008D455C" w:rsidRPr="00220D8B" w:rsidRDefault="008D455C" w:rsidP="00220D8B">
      <w:pPr>
        <w:pStyle w:val="ListParagraph"/>
        <w:numPr>
          <w:ilvl w:val="0"/>
          <w:numId w:val="23"/>
        </w:numPr>
        <w:rPr>
          <w:rFonts w:ascii="Calibri" w:hAnsi="Calibri" w:cs="Lato-Italic"/>
          <w:i/>
          <w:iCs/>
          <w:color w:val="808080" w:themeColor="background1" w:themeShade="80"/>
          <w:sz w:val="20"/>
          <w:szCs w:val="20"/>
        </w:rPr>
      </w:pPr>
      <w:r w:rsidRPr="00220D8B">
        <w:rPr>
          <w:i/>
          <w:iCs/>
        </w:rPr>
        <w:br/>
      </w:r>
    </w:p>
    <w:p w14:paraId="7AB2BBAB" w14:textId="0C74BC06" w:rsidR="00F10D12" w:rsidRPr="00220D8B" w:rsidRDefault="008D455C" w:rsidP="00D53D2F">
      <w:pPr>
        <w:pStyle w:val="ListParagraph"/>
        <w:numPr>
          <w:ilvl w:val="0"/>
          <w:numId w:val="24"/>
        </w:numPr>
        <w:rPr>
          <w:b/>
          <w:bCs/>
        </w:rPr>
      </w:pPr>
      <w:r w:rsidRPr="00220D8B">
        <w:rPr>
          <w:b/>
          <w:bCs/>
        </w:rPr>
        <w:t>Alternative Work Schedules</w:t>
      </w:r>
    </w:p>
    <w:p w14:paraId="7A1A76AB" w14:textId="77777777" w:rsidR="001F1269" w:rsidRPr="00220D8B" w:rsidRDefault="008D455C" w:rsidP="00A6551D">
      <w:pPr>
        <w:ind w:left="720"/>
        <w:rPr>
          <w:rFonts w:ascii="Calibri" w:hAnsi="Calibri" w:cs="Lato-Italic"/>
          <w:i/>
          <w:iCs/>
          <w:color w:val="808080" w:themeColor="background1" w:themeShade="80"/>
          <w:sz w:val="20"/>
          <w:szCs w:val="20"/>
        </w:rPr>
      </w:pPr>
      <w:r w:rsidRPr="00220D8B">
        <w:rPr>
          <w:rFonts w:ascii="Calibri" w:hAnsi="Calibri" w:cs="Lato-Italic"/>
          <w:i/>
          <w:iCs/>
          <w:color w:val="808080" w:themeColor="background1" w:themeShade="80"/>
          <w:sz w:val="20"/>
          <w:szCs w:val="20"/>
        </w:rPr>
        <w:t xml:space="preserve">Some emergencies </w:t>
      </w:r>
      <w:r w:rsidR="002D27C1" w:rsidRPr="00220D8B">
        <w:rPr>
          <w:rFonts w:ascii="Calibri" w:hAnsi="Calibri" w:cs="Lato-Italic"/>
          <w:i/>
          <w:iCs/>
          <w:color w:val="808080" w:themeColor="background1" w:themeShade="80"/>
          <w:sz w:val="20"/>
          <w:szCs w:val="20"/>
        </w:rPr>
        <w:t xml:space="preserve">will </w:t>
      </w:r>
      <w:r w:rsidRPr="00220D8B">
        <w:rPr>
          <w:rFonts w:ascii="Calibri" w:hAnsi="Calibri" w:cs="Lato-Italic"/>
          <w:i/>
          <w:iCs/>
          <w:color w:val="808080" w:themeColor="background1" w:themeShade="80"/>
          <w:sz w:val="20"/>
          <w:szCs w:val="20"/>
        </w:rPr>
        <w:t xml:space="preserve">require a reduced number of onsite employees. </w:t>
      </w:r>
      <w:r w:rsidR="002D27C1" w:rsidRPr="00220D8B">
        <w:rPr>
          <w:rFonts w:ascii="Calibri" w:hAnsi="Calibri" w:cs="Lato-Italic"/>
          <w:i/>
          <w:iCs/>
          <w:color w:val="808080" w:themeColor="background1" w:themeShade="80"/>
          <w:sz w:val="20"/>
          <w:szCs w:val="20"/>
        </w:rPr>
        <w:t>O</w:t>
      </w:r>
      <w:r w:rsidRPr="00220D8B">
        <w:rPr>
          <w:rFonts w:ascii="Calibri" w:hAnsi="Calibri" w:cs="Lato-Italic"/>
          <w:i/>
          <w:iCs/>
          <w:color w:val="808080" w:themeColor="background1" w:themeShade="80"/>
          <w:sz w:val="20"/>
          <w:szCs w:val="20"/>
        </w:rPr>
        <w:t>utline an alternative work schedule</w:t>
      </w:r>
      <w:r w:rsidR="002D27C1" w:rsidRPr="00220D8B">
        <w:rPr>
          <w:rFonts w:ascii="Calibri" w:hAnsi="Calibri" w:cs="Lato-Italic"/>
          <w:i/>
          <w:iCs/>
          <w:color w:val="808080" w:themeColor="background1" w:themeShade="80"/>
          <w:sz w:val="20"/>
          <w:szCs w:val="20"/>
        </w:rPr>
        <w:t xml:space="preserve"> for use in these cases</w:t>
      </w:r>
      <w:r w:rsidRPr="00220D8B">
        <w:rPr>
          <w:rFonts w:ascii="Calibri" w:hAnsi="Calibri" w:cs="Lato-Italic"/>
          <w:i/>
          <w:iCs/>
          <w:color w:val="808080" w:themeColor="background1" w:themeShade="80"/>
          <w:sz w:val="20"/>
          <w:szCs w:val="20"/>
        </w:rPr>
        <w:t xml:space="preserve"> to ensure all of your business-critical operations are completed even with a reduced workforce.</w:t>
      </w:r>
    </w:p>
    <w:p w14:paraId="19847ED3" w14:textId="08FEEB83" w:rsidR="001F1269" w:rsidRDefault="001F1269" w:rsidP="00220D8B">
      <w:pPr>
        <w:pStyle w:val="ListParagraph"/>
        <w:numPr>
          <w:ilvl w:val="0"/>
          <w:numId w:val="11"/>
        </w:numPr>
        <w:rPr>
          <w:rFonts w:ascii="Calibri" w:hAnsi="Calibri" w:cs="Lato-Italic"/>
          <w:i/>
          <w:iCs/>
          <w:color w:val="808080" w:themeColor="background1" w:themeShade="80"/>
          <w:sz w:val="20"/>
          <w:szCs w:val="20"/>
        </w:rPr>
      </w:pPr>
    </w:p>
    <w:p w14:paraId="38394AFF" w14:textId="77777777" w:rsidR="00220D8B" w:rsidRDefault="00220D8B" w:rsidP="00220D8B">
      <w:pPr>
        <w:pStyle w:val="ListParagraph"/>
        <w:numPr>
          <w:ilvl w:val="0"/>
          <w:numId w:val="11"/>
        </w:numPr>
        <w:rPr>
          <w:rFonts w:ascii="Calibri" w:hAnsi="Calibri" w:cs="Lato-Italic"/>
          <w:i/>
          <w:iCs/>
          <w:color w:val="808080" w:themeColor="background1" w:themeShade="80"/>
          <w:sz w:val="20"/>
          <w:szCs w:val="20"/>
        </w:rPr>
      </w:pPr>
    </w:p>
    <w:p w14:paraId="0C0DB95E" w14:textId="45BAEF23" w:rsidR="002D27C1" w:rsidRDefault="002D27C1" w:rsidP="00220D8B">
      <w:pPr>
        <w:rPr>
          <w:rFonts w:ascii="Calibri" w:hAnsi="Calibri" w:cs="Lato-Italic"/>
          <w:i/>
          <w:iCs/>
          <w:color w:val="808080" w:themeColor="background1" w:themeShade="80"/>
          <w:sz w:val="20"/>
          <w:szCs w:val="20"/>
        </w:rPr>
      </w:pPr>
    </w:p>
    <w:p w14:paraId="2F74DBE5" w14:textId="77777777" w:rsidR="00220D8B" w:rsidRPr="00220D8B" w:rsidRDefault="00220D8B" w:rsidP="00220D8B">
      <w:pPr>
        <w:rPr>
          <w:rFonts w:ascii="Calibri" w:hAnsi="Calibri" w:cs="Lato-Italic"/>
          <w:i/>
          <w:iCs/>
          <w:color w:val="808080" w:themeColor="background1" w:themeShade="80"/>
          <w:sz w:val="20"/>
          <w:szCs w:val="20"/>
        </w:rPr>
      </w:pPr>
    </w:p>
    <w:p w14:paraId="4D77A396" w14:textId="1162FBA0" w:rsidR="002D27C1" w:rsidRPr="00220D8B" w:rsidRDefault="002D27C1" w:rsidP="00D53D2F">
      <w:pPr>
        <w:pStyle w:val="ListParagraph"/>
        <w:numPr>
          <w:ilvl w:val="0"/>
          <w:numId w:val="24"/>
        </w:numPr>
        <w:rPr>
          <w:b/>
          <w:bCs/>
        </w:rPr>
      </w:pPr>
      <w:r w:rsidRPr="00220D8B">
        <w:rPr>
          <w:b/>
          <w:bCs/>
        </w:rPr>
        <w:t xml:space="preserve">Remote Work </w:t>
      </w:r>
      <w:r w:rsidR="00A80754" w:rsidRPr="00220D8B">
        <w:rPr>
          <w:b/>
          <w:bCs/>
        </w:rPr>
        <w:t>Arrangements</w:t>
      </w:r>
    </w:p>
    <w:p w14:paraId="5209EA2F" w14:textId="77777777" w:rsidR="008F5E59" w:rsidRDefault="002D27C1" w:rsidP="00A6551D">
      <w:pPr>
        <w:ind w:left="720"/>
        <w:rPr>
          <w:rFonts w:ascii="Calibri" w:hAnsi="Calibri" w:cs="Lato-Italic"/>
          <w:i/>
          <w:iCs/>
          <w:color w:val="808080" w:themeColor="background1" w:themeShade="80"/>
          <w:sz w:val="20"/>
          <w:szCs w:val="20"/>
        </w:rPr>
      </w:pPr>
      <w:r w:rsidRPr="008F5E59">
        <w:rPr>
          <w:rFonts w:ascii="Calibri" w:hAnsi="Calibri" w:cs="Lato-Italic"/>
          <w:i/>
          <w:iCs/>
          <w:color w:val="808080" w:themeColor="background1" w:themeShade="80"/>
          <w:sz w:val="20"/>
          <w:szCs w:val="20"/>
        </w:rPr>
        <w:t xml:space="preserve">Your contingency plan should </w:t>
      </w:r>
      <w:r w:rsidR="00632BD1" w:rsidRPr="008F5E59">
        <w:rPr>
          <w:rFonts w:ascii="Calibri" w:hAnsi="Calibri" w:cs="Lato-Italic"/>
          <w:i/>
          <w:iCs/>
          <w:color w:val="808080" w:themeColor="background1" w:themeShade="80"/>
          <w:sz w:val="20"/>
          <w:szCs w:val="20"/>
        </w:rPr>
        <w:t xml:space="preserve">include which workers are considered “essential” and which ones can work from home. </w:t>
      </w:r>
      <w:r w:rsidR="00C62D5D" w:rsidRPr="008F5E59">
        <w:rPr>
          <w:rFonts w:ascii="Calibri" w:hAnsi="Calibri" w:cs="Lato-Italic"/>
          <w:i/>
          <w:iCs/>
          <w:color w:val="808080" w:themeColor="background1" w:themeShade="80"/>
          <w:sz w:val="20"/>
          <w:szCs w:val="20"/>
        </w:rPr>
        <w:t>Outline a plan to e</w:t>
      </w:r>
      <w:r w:rsidR="00632BD1" w:rsidRPr="008F5E59">
        <w:rPr>
          <w:rFonts w:ascii="Calibri" w:hAnsi="Calibri" w:cs="Lato-Italic"/>
          <w:i/>
          <w:iCs/>
          <w:color w:val="808080" w:themeColor="background1" w:themeShade="80"/>
          <w:sz w:val="20"/>
          <w:szCs w:val="20"/>
        </w:rPr>
        <w:t>nsure you can provide the necessary resources and equipment to remote workers.</w:t>
      </w:r>
    </w:p>
    <w:p w14:paraId="5D8E4CF6" w14:textId="372B747A" w:rsidR="008F5E59" w:rsidRPr="008F5E59" w:rsidRDefault="008F5E59" w:rsidP="008F5E59">
      <w:pPr>
        <w:pStyle w:val="ListParagraph"/>
        <w:numPr>
          <w:ilvl w:val="0"/>
          <w:numId w:val="11"/>
        </w:numPr>
        <w:rPr>
          <w:rFonts w:ascii="Calibri" w:hAnsi="Calibri" w:cs="Lato-Italic"/>
          <w:i/>
          <w:iCs/>
          <w:color w:val="808080" w:themeColor="background1" w:themeShade="80"/>
          <w:sz w:val="20"/>
          <w:szCs w:val="20"/>
        </w:rPr>
      </w:pPr>
    </w:p>
    <w:p w14:paraId="0D413F11" w14:textId="1D4E1710" w:rsidR="00632BD1" w:rsidRPr="008F5E59" w:rsidRDefault="00632BD1" w:rsidP="008F5E59">
      <w:pPr>
        <w:pStyle w:val="ListParagraph"/>
        <w:numPr>
          <w:ilvl w:val="0"/>
          <w:numId w:val="11"/>
        </w:numPr>
        <w:rPr>
          <w:rFonts w:ascii="Calibri" w:hAnsi="Calibri" w:cs="Lato-Italic"/>
          <w:i/>
          <w:iCs/>
          <w:color w:val="808080" w:themeColor="background1" w:themeShade="80"/>
          <w:sz w:val="20"/>
          <w:szCs w:val="20"/>
        </w:rPr>
      </w:pPr>
      <w:r w:rsidRPr="008F5E59">
        <w:rPr>
          <w:i/>
          <w:iCs/>
        </w:rPr>
        <w:br/>
      </w:r>
    </w:p>
    <w:p w14:paraId="1B8C2590" w14:textId="77777777" w:rsidR="0022048F" w:rsidRPr="008F5E59" w:rsidRDefault="0022048F" w:rsidP="00D53D2F">
      <w:pPr>
        <w:pStyle w:val="ListParagraph"/>
        <w:numPr>
          <w:ilvl w:val="0"/>
          <w:numId w:val="24"/>
        </w:numPr>
        <w:rPr>
          <w:b/>
          <w:bCs/>
        </w:rPr>
      </w:pPr>
      <w:r w:rsidRPr="008F5E59">
        <w:rPr>
          <w:b/>
          <w:bCs/>
        </w:rPr>
        <w:t>Attendance Requirements</w:t>
      </w:r>
    </w:p>
    <w:p w14:paraId="4E7C7A87" w14:textId="4D0A04CD" w:rsidR="008F5E59" w:rsidRDefault="0022048F" w:rsidP="00A6551D">
      <w:pPr>
        <w:ind w:left="720"/>
        <w:rPr>
          <w:rFonts w:ascii="Calibri" w:hAnsi="Calibri" w:cs="Lato-Italic"/>
          <w:i/>
          <w:iCs/>
          <w:color w:val="808080" w:themeColor="background1" w:themeShade="80"/>
          <w:sz w:val="20"/>
          <w:szCs w:val="20"/>
        </w:rPr>
      </w:pPr>
      <w:r w:rsidRPr="008F5E59">
        <w:rPr>
          <w:rFonts w:ascii="Calibri" w:hAnsi="Calibri" w:cs="Lato-Italic"/>
          <w:i/>
          <w:iCs/>
          <w:color w:val="808080" w:themeColor="background1" w:themeShade="80"/>
          <w:sz w:val="20"/>
          <w:szCs w:val="20"/>
        </w:rPr>
        <w:t>Create an outline</w:t>
      </w:r>
      <w:r w:rsidR="00C62D5D" w:rsidRPr="008F5E59">
        <w:rPr>
          <w:rFonts w:ascii="Calibri" w:hAnsi="Calibri" w:cs="Lato-Italic"/>
          <w:i/>
          <w:iCs/>
          <w:color w:val="808080" w:themeColor="background1" w:themeShade="80"/>
          <w:sz w:val="20"/>
          <w:szCs w:val="20"/>
        </w:rPr>
        <w:t xml:space="preserve"> for</w:t>
      </w:r>
      <w:r w:rsidRPr="008F5E59">
        <w:rPr>
          <w:rFonts w:ascii="Calibri" w:hAnsi="Calibri" w:cs="Lato-Italic"/>
          <w:i/>
          <w:iCs/>
          <w:color w:val="808080" w:themeColor="background1" w:themeShade="80"/>
          <w:sz w:val="20"/>
          <w:szCs w:val="20"/>
        </w:rPr>
        <w:t xml:space="preserve"> employee attendance and requirements to be used If mitigating circumstances (such as compromised immune system or a lack of </w:t>
      </w:r>
      <w:r w:rsidR="00725C48" w:rsidRPr="008F5E59">
        <w:rPr>
          <w:rFonts w:ascii="Calibri" w:hAnsi="Calibri" w:cs="Lato-Italic"/>
          <w:i/>
          <w:iCs/>
          <w:color w:val="808080" w:themeColor="background1" w:themeShade="80"/>
          <w:sz w:val="20"/>
          <w:szCs w:val="20"/>
        </w:rPr>
        <w:t>childcare</w:t>
      </w:r>
      <w:r w:rsidRPr="008F5E59">
        <w:rPr>
          <w:rFonts w:ascii="Calibri" w:hAnsi="Calibri" w:cs="Lato-Italic"/>
          <w:i/>
          <w:iCs/>
          <w:color w:val="808080" w:themeColor="background1" w:themeShade="80"/>
          <w:sz w:val="20"/>
          <w:szCs w:val="20"/>
        </w:rPr>
        <w:t>) cause employees to be unable to attend work.</w:t>
      </w:r>
    </w:p>
    <w:p w14:paraId="46F5E7E9" w14:textId="62CEB2A1" w:rsidR="008F5E59" w:rsidRPr="008F5E59" w:rsidRDefault="008F5E59" w:rsidP="008F5E59">
      <w:pPr>
        <w:pStyle w:val="ListParagraph"/>
        <w:numPr>
          <w:ilvl w:val="0"/>
          <w:numId w:val="11"/>
        </w:numPr>
        <w:rPr>
          <w:rFonts w:ascii="Calibri" w:hAnsi="Calibri" w:cs="Lato-Italic"/>
          <w:i/>
          <w:iCs/>
          <w:color w:val="808080" w:themeColor="background1" w:themeShade="80"/>
          <w:sz w:val="20"/>
          <w:szCs w:val="20"/>
        </w:rPr>
      </w:pPr>
    </w:p>
    <w:p w14:paraId="2C769F80" w14:textId="57D77FD3" w:rsidR="00FB48E9" w:rsidRPr="008F5E59" w:rsidRDefault="0022048F" w:rsidP="008F5E59">
      <w:pPr>
        <w:pStyle w:val="ListParagraph"/>
        <w:numPr>
          <w:ilvl w:val="0"/>
          <w:numId w:val="11"/>
        </w:numPr>
        <w:rPr>
          <w:rFonts w:ascii="Calibri" w:hAnsi="Calibri" w:cs="Lato-Italic"/>
          <w:i/>
          <w:iCs/>
          <w:color w:val="808080" w:themeColor="background1" w:themeShade="80"/>
          <w:sz w:val="20"/>
          <w:szCs w:val="20"/>
        </w:rPr>
      </w:pPr>
      <w:r w:rsidRPr="008F5E59">
        <w:rPr>
          <w:i/>
          <w:iCs/>
        </w:rPr>
        <w:br/>
      </w:r>
    </w:p>
    <w:p w14:paraId="7679A4D0" w14:textId="3F9EB4C1" w:rsidR="00FB48E9" w:rsidRPr="00743972" w:rsidRDefault="00FB48E9" w:rsidP="00D53D2F">
      <w:pPr>
        <w:pStyle w:val="ListParagraph"/>
        <w:numPr>
          <w:ilvl w:val="0"/>
          <w:numId w:val="24"/>
        </w:numPr>
        <w:rPr>
          <w:b/>
          <w:bCs/>
        </w:rPr>
      </w:pPr>
      <w:r w:rsidRPr="00743972">
        <w:rPr>
          <w:b/>
          <w:bCs/>
        </w:rPr>
        <w:t>Payment and Benefits Information</w:t>
      </w:r>
    </w:p>
    <w:p w14:paraId="2B14BA43" w14:textId="77777777" w:rsidR="008F5E59" w:rsidRDefault="00FB48E9" w:rsidP="00A6551D">
      <w:pPr>
        <w:ind w:left="360" w:firstLine="360"/>
        <w:rPr>
          <w:rFonts w:ascii="Calibri" w:hAnsi="Calibri" w:cs="Lato-Italic"/>
          <w:i/>
          <w:iCs/>
          <w:color w:val="808080" w:themeColor="background1" w:themeShade="80"/>
          <w:sz w:val="20"/>
          <w:szCs w:val="20"/>
        </w:rPr>
      </w:pPr>
      <w:r w:rsidRPr="008F5E59">
        <w:rPr>
          <w:rFonts w:ascii="Calibri" w:hAnsi="Calibri" w:cs="Lato-Italic"/>
          <w:i/>
          <w:iCs/>
          <w:color w:val="808080" w:themeColor="background1" w:themeShade="80"/>
          <w:sz w:val="20"/>
          <w:szCs w:val="20"/>
        </w:rPr>
        <w:t>Outline specific information regarding payment and benefits to be referenced during times of emergency.</w:t>
      </w:r>
    </w:p>
    <w:p w14:paraId="55C563EE" w14:textId="1097741C" w:rsidR="008F5E59" w:rsidRPr="008F5E59" w:rsidRDefault="008F5E59" w:rsidP="008F5E59">
      <w:pPr>
        <w:pStyle w:val="ListParagraph"/>
        <w:numPr>
          <w:ilvl w:val="0"/>
          <w:numId w:val="11"/>
        </w:numPr>
        <w:rPr>
          <w:rFonts w:ascii="Calibri" w:hAnsi="Calibri" w:cs="Lato-Italic"/>
          <w:i/>
          <w:iCs/>
          <w:color w:val="808080" w:themeColor="background1" w:themeShade="80"/>
          <w:sz w:val="20"/>
          <w:szCs w:val="20"/>
        </w:rPr>
      </w:pPr>
    </w:p>
    <w:p w14:paraId="1FC1A5AF" w14:textId="7B004E36" w:rsidR="00FB48E9" w:rsidRPr="008F5E59" w:rsidRDefault="00FB48E9" w:rsidP="008F5E59">
      <w:pPr>
        <w:pStyle w:val="ListParagraph"/>
        <w:numPr>
          <w:ilvl w:val="0"/>
          <w:numId w:val="11"/>
        </w:numPr>
        <w:rPr>
          <w:rFonts w:ascii="Calibri" w:hAnsi="Calibri" w:cs="Lato-Italic"/>
          <w:i/>
          <w:iCs/>
          <w:color w:val="808080" w:themeColor="background1" w:themeShade="80"/>
          <w:sz w:val="20"/>
          <w:szCs w:val="20"/>
        </w:rPr>
      </w:pPr>
      <w:r w:rsidRPr="008F5E59">
        <w:rPr>
          <w:i/>
          <w:iCs/>
        </w:rPr>
        <w:lastRenderedPageBreak/>
        <w:br/>
      </w:r>
    </w:p>
    <w:p w14:paraId="1B984038" w14:textId="77777777" w:rsidR="00FB48E9" w:rsidRPr="008F5E59" w:rsidRDefault="00FB48E9" w:rsidP="00D53D2F">
      <w:pPr>
        <w:pStyle w:val="ListParagraph"/>
        <w:numPr>
          <w:ilvl w:val="0"/>
          <w:numId w:val="24"/>
        </w:numPr>
        <w:rPr>
          <w:b/>
          <w:bCs/>
        </w:rPr>
      </w:pPr>
      <w:r w:rsidRPr="008F5E59">
        <w:rPr>
          <w:b/>
          <w:bCs/>
        </w:rPr>
        <w:t>Corporate Responsibility</w:t>
      </w:r>
    </w:p>
    <w:p w14:paraId="4EB61B0B" w14:textId="29A28AFF" w:rsidR="00FB48E9" w:rsidRPr="008F5E59" w:rsidRDefault="00FB48E9" w:rsidP="00A6551D">
      <w:pPr>
        <w:ind w:left="720"/>
        <w:rPr>
          <w:rFonts w:ascii="Calibri" w:hAnsi="Calibri" w:cs="Lato-Italic"/>
          <w:i/>
          <w:iCs/>
          <w:color w:val="808080" w:themeColor="background1" w:themeShade="80"/>
          <w:sz w:val="20"/>
          <w:szCs w:val="20"/>
        </w:rPr>
      </w:pPr>
      <w:r w:rsidRPr="008F5E59">
        <w:rPr>
          <w:rFonts w:ascii="Calibri" w:hAnsi="Calibri" w:cs="Lato-Italic"/>
          <w:i/>
          <w:iCs/>
          <w:color w:val="808080" w:themeColor="background1" w:themeShade="80"/>
          <w:sz w:val="20"/>
          <w:szCs w:val="20"/>
        </w:rPr>
        <w:t>Especially for high-risk scenarios, outline how your organization is going to take the necessary precautions to ensure employee safety. Be sure to provide detailed explanations of workplace safety protocol and offer a point of contact who can answer any employee questions or concerns</w:t>
      </w:r>
      <w:r w:rsidR="001F1269" w:rsidRPr="008F5E59">
        <w:rPr>
          <w:rFonts w:ascii="Calibri" w:hAnsi="Calibri" w:cs="Lato-Italic"/>
          <w:i/>
          <w:iCs/>
          <w:color w:val="808080" w:themeColor="background1" w:themeShade="80"/>
          <w:sz w:val="20"/>
          <w:szCs w:val="20"/>
        </w:rPr>
        <w:t>.</w:t>
      </w:r>
    </w:p>
    <w:p w14:paraId="70163BE1" w14:textId="3E80BB70" w:rsidR="00FB48E9" w:rsidRPr="00743972" w:rsidRDefault="00FB48E9" w:rsidP="00142E21">
      <w:pPr>
        <w:pStyle w:val="ListParagraph"/>
        <w:numPr>
          <w:ilvl w:val="0"/>
          <w:numId w:val="2"/>
        </w:numPr>
        <w:rPr>
          <w:sz w:val="20"/>
          <w:szCs w:val="20"/>
        </w:rPr>
      </w:pPr>
      <w:r w:rsidRPr="00743972">
        <w:rPr>
          <w:sz w:val="20"/>
          <w:szCs w:val="20"/>
        </w:rPr>
        <w:t>Precaution 1</w:t>
      </w:r>
      <w:r w:rsidR="00C62D5D" w:rsidRPr="00743972">
        <w:rPr>
          <w:sz w:val="20"/>
          <w:szCs w:val="20"/>
        </w:rPr>
        <w:t>:</w:t>
      </w:r>
    </w:p>
    <w:p w14:paraId="468728A1" w14:textId="03DFA994" w:rsidR="00FB48E9" w:rsidRPr="00743972" w:rsidRDefault="00FB48E9" w:rsidP="00142E21">
      <w:pPr>
        <w:pStyle w:val="ListParagraph"/>
        <w:numPr>
          <w:ilvl w:val="0"/>
          <w:numId w:val="2"/>
        </w:numPr>
        <w:rPr>
          <w:sz w:val="20"/>
          <w:szCs w:val="20"/>
        </w:rPr>
      </w:pPr>
      <w:r w:rsidRPr="00743972">
        <w:rPr>
          <w:sz w:val="20"/>
          <w:szCs w:val="20"/>
        </w:rPr>
        <w:t>Precaution 2</w:t>
      </w:r>
      <w:r w:rsidR="00C62D5D" w:rsidRPr="00743972">
        <w:rPr>
          <w:sz w:val="20"/>
          <w:szCs w:val="20"/>
        </w:rPr>
        <w:t>:</w:t>
      </w:r>
    </w:p>
    <w:p w14:paraId="1AD682EF" w14:textId="367932FD" w:rsidR="00FB48E9" w:rsidRPr="00743972" w:rsidRDefault="00FB48E9" w:rsidP="00142E21">
      <w:pPr>
        <w:pStyle w:val="ListParagraph"/>
        <w:numPr>
          <w:ilvl w:val="0"/>
          <w:numId w:val="2"/>
        </w:numPr>
        <w:rPr>
          <w:sz w:val="20"/>
          <w:szCs w:val="20"/>
        </w:rPr>
      </w:pPr>
      <w:r w:rsidRPr="00743972">
        <w:rPr>
          <w:sz w:val="20"/>
          <w:szCs w:val="20"/>
        </w:rPr>
        <w:t>Precaution 3</w:t>
      </w:r>
      <w:r w:rsidR="00C62D5D" w:rsidRPr="00743972">
        <w:rPr>
          <w:sz w:val="20"/>
          <w:szCs w:val="20"/>
        </w:rPr>
        <w:t>:</w:t>
      </w:r>
    </w:p>
    <w:p w14:paraId="6A7F2F93" w14:textId="77777777" w:rsidR="00FB48E9" w:rsidRPr="00743972" w:rsidRDefault="00FB48E9" w:rsidP="00142E21">
      <w:pPr>
        <w:pStyle w:val="ListParagraph"/>
        <w:numPr>
          <w:ilvl w:val="0"/>
          <w:numId w:val="2"/>
        </w:numPr>
        <w:rPr>
          <w:sz w:val="20"/>
          <w:szCs w:val="20"/>
          <w:u w:val="single"/>
        </w:rPr>
      </w:pPr>
      <w:r w:rsidRPr="00743972">
        <w:rPr>
          <w:sz w:val="20"/>
          <w:szCs w:val="20"/>
          <w:u w:val="single"/>
        </w:rPr>
        <w:t>Contact Person:</w:t>
      </w:r>
    </w:p>
    <w:p w14:paraId="57CDA3B4" w14:textId="3962D84D" w:rsidR="005030E7" w:rsidRPr="00743972" w:rsidRDefault="00FB48E9" w:rsidP="00142E21">
      <w:pPr>
        <w:pStyle w:val="ListParagraph"/>
        <w:numPr>
          <w:ilvl w:val="1"/>
          <w:numId w:val="2"/>
        </w:numPr>
        <w:rPr>
          <w:sz w:val="20"/>
          <w:szCs w:val="20"/>
        </w:rPr>
      </w:pPr>
      <w:r w:rsidRPr="00743972">
        <w:rPr>
          <w:sz w:val="20"/>
          <w:szCs w:val="20"/>
        </w:rPr>
        <w:t>Contact Person</w:t>
      </w:r>
      <w:r w:rsidR="005030E7" w:rsidRPr="00743972">
        <w:rPr>
          <w:sz w:val="20"/>
          <w:szCs w:val="20"/>
        </w:rPr>
        <w:t xml:space="preserve"> Email:</w:t>
      </w:r>
    </w:p>
    <w:p w14:paraId="4CB93213" w14:textId="237DBC03" w:rsidR="001F1269" w:rsidRPr="00743972" w:rsidRDefault="005030E7" w:rsidP="00142E21">
      <w:pPr>
        <w:pStyle w:val="ListParagraph"/>
        <w:numPr>
          <w:ilvl w:val="1"/>
          <w:numId w:val="2"/>
        </w:numPr>
        <w:rPr>
          <w:sz w:val="20"/>
          <w:szCs w:val="20"/>
        </w:rPr>
      </w:pPr>
      <w:r w:rsidRPr="00743972">
        <w:rPr>
          <w:sz w:val="20"/>
          <w:szCs w:val="20"/>
        </w:rPr>
        <w:t>Contact Person Phone:</w:t>
      </w:r>
    </w:p>
    <w:p w14:paraId="74453B44" w14:textId="77777777" w:rsidR="00C9719C" w:rsidRDefault="00C9719C" w:rsidP="00C9719C">
      <w:pPr>
        <w:rPr>
          <w:i/>
          <w:iCs/>
        </w:rPr>
      </w:pPr>
    </w:p>
    <w:p w14:paraId="5F253E9D" w14:textId="77777777" w:rsidR="00C9719C" w:rsidRPr="008F5E59" w:rsidRDefault="00C9719C" w:rsidP="00D53D2F">
      <w:pPr>
        <w:pStyle w:val="ListParagraph"/>
        <w:numPr>
          <w:ilvl w:val="0"/>
          <w:numId w:val="24"/>
        </w:numPr>
        <w:rPr>
          <w:b/>
          <w:bCs/>
        </w:rPr>
      </w:pPr>
      <w:r w:rsidRPr="008F5E59">
        <w:rPr>
          <w:b/>
          <w:bCs/>
        </w:rPr>
        <w:t>Evacuation Plans</w:t>
      </w:r>
    </w:p>
    <w:p w14:paraId="5A22F3C8" w14:textId="581B93EE" w:rsidR="005A16BA" w:rsidRDefault="00C9719C" w:rsidP="00A6551D">
      <w:pPr>
        <w:ind w:left="720"/>
        <w:rPr>
          <w:rFonts w:ascii="Calibri" w:hAnsi="Calibri" w:cs="Lato-Italic"/>
          <w:i/>
          <w:iCs/>
          <w:color w:val="808080" w:themeColor="background1" w:themeShade="80"/>
          <w:sz w:val="20"/>
          <w:szCs w:val="20"/>
        </w:rPr>
      </w:pPr>
      <w:r w:rsidRPr="008F5E59">
        <w:rPr>
          <w:rFonts w:ascii="Calibri" w:hAnsi="Calibri" w:cs="Lato-Italic"/>
          <w:i/>
          <w:iCs/>
          <w:color w:val="808080" w:themeColor="background1" w:themeShade="80"/>
          <w:sz w:val="20"/>
          <w:szCs w:val="20"/>
        </w:rPr>
        <w:t>In cases such as flood or fire, outline specific instructions on how to proceed in an evacuation of your building. Be sure to include a clear evacuation route.</w:t>
      </w:r>
    </w:p>
    <w:p w14:paraId="3506FB56" w14:textId="2F96D6C8" w:rsidR="008F5E59" w:rsidRDefault="008F5E59" w:rsidP="008F5E59">
      <w:pPr>
        <w:pStyle w:val="ListParagraph"/>
        <w:numPr>
          <w:ilvl w:val="0"/>
          <w:numId w:val="11"/>
        </w:numPr>
        <w:rPr>
          <w:rFonts w:ascii="Calibri" w:hAnsi="Calibri" w:cs="Lato-Italic"/>
          <w:i/>
          <w:iCs/>
          <w:color w:val="808080" w:themeColor="background1" w:themeShade="80"/>
          <w:sz w:val="20"/>
          <w:szCs w:val="20"/>
        </w:rPr>
      </w:pPr>
    </w:p>
    <w:p w14:paraId="10051F84" w14:textId="77777777" w:rsidR="008F5E59" w:rsidRPr="008F5E59" w:rsidRDefault="008F5E59" w:rsidP="008F5E59">
      <w:pPr>
        <w:pStyle w:val="ListParagraph"/>
        <w:numPr>
          <w:ilvl w:val="0"/>
          <w:numId w:val="11"/>
        </w:numPr>
        <w:rPr>
          <w:rFonts w:ascii="Calibri" w:hAnsi="Calibri" w:cs="Lato-Italic"/>
          <w:i/>
          <w:iCs/>
          <w:color w:val="808080" w:themeColor="background1" w:themeShade="80"/>
          <w:sz w:val="20"/>
          <w:szCs w:val="20"/>
        </w:rPr>
      </w:pPr>
    </w:p>
    <w:p w14:paraId="12E43712" w14:textId="77777777" w:rsidR="00C9719C" w:rsidRDefault="00C9719C" w:rsidP="00C9719C">
      <w:pPr>
        <w:rPr>
          <w:i/>
          <w:iCs/>
        </w:rPr>
      </w:pPr>
    </w:p>
    <w:p w14:paraId="6E40E5D6" w14:textId="77777777" w:rsidR="00C9719C" w:rsidRPr="008F5E59" w:rsidRDefault="00C9719C" w:rsidP="00D53D2F">
      <w:pPr>
        <w:pStyle w:val="ListParagraph"/>
        <w:numPr>
          <w:ilvl w:val="0"/>
          <w:numId w:val="24"/>
        </w:numPr>
        <w:rPr>
          <w:b/>
          <w:bCs/>
        </w:rPr>
      </w:pPr>
      <w:r w:rsidRPr="008F5E59">
        <w:rPr>
          <w:b/>
          <w:bCs/>
        </w:rPr>
        <w:t>Communication Models</w:t>
      </w:r>
    </w:p>
    <w:p w14:paraId="3C532421" w14:textId="3694B6F5" w:rsidR="00C9719C" w:rsidRPr="008F5E59" w:rsidRDefault="00C9719C" w:rsidP="00A6551D">
      <w:pPr>
        <w:ind w:left="720"/>
        <w:rPr>
          <w:rFonts w:ascii="Calibri" w:hAnsi="Calibri" w:cs="Lato-Italic"/>
          <w:i/>
          <w:iCs/>
          <w:color w:val="808080" w:themeColor="background1" w:themeShade="80"/>
          <w:sz w:val="20"/>
          <w:szCs w:val="20"/>
        </w:rPr>
      </w:pPr>
      <w:r w:rsidRPr="008F5E59">
        <w:rPr>
          <w:rFonts w:ascii="Calibri" w:hAnsi="Calibri" w:cs="Lato-Italic"/>
          <w:i/>
          <w:iCs/>
          <w:color w:val="808080" w:themeColor="background1" w:themeShade="80"/>
          <w:sz w:val="20"/>
          <w:szCs w:val="20"/>
        </w:rPr>
        <w:t>Map out a structured flow of communication and prepare message templates so they are readily available. This is imperative to both internal and external communication in case of media attention.</w:t>
      </w:r>
    </w:p>
    <w:p w14:paraId="47F599CE" w14:textId="29F23735" w:rsidR="00BA78F1" w:rsidRDefault="00BA78F1" w:rsidP="008F5E59">
      <w:pPr>
        <w:pStyle w:val="ListParagraph"/>
        <w:numPr>
          <w:ilvl w:val="0"/>
          <w:numId w:val="11"/>
        </w:numPr>
        <w:rPr>
          <w:rFonts w:ascii="Calibri" w:hAnsi="Calibri" w:cs="Lato-Italic"/>
          <w:i/>
          <w:iCs/>
          <w:color w:val="808080" w:themeColor="background1" w:themeShade="80"/>
          <w:sz w:val="20"/>
          <w:szCs w:val="20"/>
        </w:rPr>
      </w:pPr>
    </w:p>
    <w:p w14:paraId="261E0B3C" w14:textId="49D5CBA4" w:rsidR="008F5E59" w:rsidRDefault="008F5E59" w:rsidP="008F5E59">
      <w:pPr>
        <w:pStyle w:val="ListParagraph"/>
        <w:numPr>
          <w:ilvl w:val="0"/>
          <w:numId w:val="11"/>
        </w:numPr>
        <w:rPr>
          <w:rFonts w:ascii="Calibri" w:hAnsi="Calibri" w:cs="Lato-Italic"/>
          <w:i/>
          <w:iCs/>
          <w:color w:val="808080" w:themeColor="background1" w:themeShade="80"/>
          <w:sz w:val="20"/>
          <w:szCs w:val="20"/>
        </w:rPr>
      </w:pPr>
    </w:p>
    <w:p w14:paraId="300F4008" w14:textId="77777777" w:rsidR="008F5E59" w:rsidRPr="008F5E59" w:rsidRDefault="008F5E59" w:rsidP="008F5E59">
      <w:pPr>
        <w:pStyle w:val="ListParagraph"/>
        <w:numPr>
          <w:ilvl w:val="0"/>
          <w:numId w:val="11"/>
        </w:numPr>
        <w:rPr>
          <w:rFonts w:ascii="Calibri" w:hAnsi="Calibri" w:cs="Lato-Italic"/>
          <w:i/>
          <w:iCs/>
          <w:color w:val="808080" w:themeColor="background1" w:themeShade="80"/>
          <w:sz w:val="20"/>
          <w:szCs w:val="20"/>
        </w:rPr>
      </w:pPr>
    </w:p>
    <w:p w14:paraId="61A63DB5" w14:textId="31C2A586" w:rsidR="00C9719C" w:rsidRPr="00743972" w:rsidRDefault="00C62D5D" w:rsidP="00725C48">
      <w:pPr>
        <w:ind w:firstLine="720"/>
        <w:rPr>
          <w:rFonts w:ascii="Calibri" w:hAnsi="Calibri" w:cs="Lato-Italic"/>
          <w:color w:val="000000" w:themeColor="text1"/>
          <w:sz w:val="20"/>
          <w:szCs w:val="20"/>
        </w:rPr>
      </w:pPr>
      <w:r w:rsidRPr="00743972">
        <w:rPr>
          <w:rFonts w:ascii="Calibri" w:hAnsi="Calibri" w:cs="Lato-Italic"/>
          <w:color w:val="000000" w:themeColor="text1"/>
          <w:sz w:val="20"/>
          <w:szCs w:val="20"/>
        </w:rPr>
        <w:t>Include a t</w:t>
      </w:r>
      <w:r w:rsidR="00C9719C" w:rsidRPr="00743972">
        <w:rPr>
          <w:rFonts w:ascii="Calibri" w:hAnsi="Calibri" w:cs="Lato-Italic"/>
          <w:color w:val="000000" w:themeColor="text1"/>
          <w:sz w:val="20"/>
          <w:szCs w:val="20"/>
        </w:rPr>
        <w:t>emplated message:</w:t>
      </w:r>
    </w:p>
    <w:p w14:paraId="1084EFE3" w14:textId="77777777" w:rsidR="00C9719C" w:rsidRDefault="00C9719C" w:rsidP="00C9719C"/>
    <w:p w14:paraId="6B5AD1A6" w14:textId="2342F58D" w:rsidR="00BA78F1" w:rsidRDefault="00BA78F1" w:rsidP="00BA78F1">
      <w:pPr>
        <w:pStyle w:val="BasicParagraph"/>
      </w:pPr>
      <w:r w:rsidRPr="00B8473C">
        <w:rPr>
          <w:rFonts w:asciiTheme="minorHAnsi" w:hAnsiTheme="minorHAnsi" w:cstheme="minorHAnsi"/>
          <w:color w:val="000000" w:themeColor="text1"/>
          <w:sz w:val="40"/>
          <w:szCs w:val="40"/>
        </w:rPr>
        <w:t xml:space="preserve">Step </w:t>
      </w:r>
      <w:r>
        <w:rPr>
          <w:rFonts w:asciiTheme="minorHAnsi" w:hAnsiTheme="minorHAnsi" w:cstheme="minorHAnsi"/>
          <w:color w:val="000000" w:themeColor="text1"/>
          <w:sz w:val="40"/>
          <w:szCs w:val="40"/>
        </w:rPr>
        <w:t>3</w:t>
      </w:r>
      <w:r w:rsidRPr="00B8473C">
        <w:rPr>
          <w:rFonts w:asciiTheme="minorHAnsi" w:hAnsiTheme="minorHAnsi" w:cstheme="minorHAnsi"/>
          <w:color w:val="000000" w:themeColor="text1"/>
          <w:sz w:val="40"/>
          <w:szCs w:val="40"/>
        </w:rPr>
        <w:t xml:space="preserve">: </w:t>
      </w:r>
      <w:r>
        <w:rPr>
          <w:rFonts w:asciiTheme="minorHAnsi" w:hAnsiTheme="minorHAnsi" w:cstheme="minorHAnsi"/>
          <w:color w:val="000000" w:themeColor="text1"/>
          <w:sz w:val="40"/>
          <w:szCs w:val="40"/>
        </w:rPr>
        <w:t>Communicate</w:t>
      </w:r>
    </w:p>
    <w:p w14:paraId="1B0262C3" w14:textId="439838FA" w:rsidR="00BA78F1" w:rsidRDefault="00C9719C" w:rsidP="00A6551D">
      <w:pPr>
        <w:ind w:left="360"/>
      </w:pPr>
      <w:r w:rsidRPr="00BA78F1">
        <w:rPr>
          <w:rFonts w:ascii="Calibri" w:hAnsi="Calibri" w:cs="Lato-Italic"/>
          <w:i/>
          <w:iCs/>
          <w:color w:val="808080" w:themeColor="background1" w:themeShade="80"/>
          <w:sz w:val="20"/>
          <w:szCs w:val="20"/>
        </w:rPr>
        <w:t>Now it’s time to enact your contingency plan across all levels of your business, and the first step is communicating your plan to all levels of your business. To do this:</w:t>
      </w:r>
    </w:p>
    <w:p w14:paraId="484C9AD2" w14:textId="77777777" w:rsidR="00BA78F1" w:rsidRDefault="00BA78F1" w:rsidP="00C9719C"/>
    <w:p w14:paraId="47465180" w14:textId="362E6B3F" w:rsidR="00725C48" w:rsidRDefault="00725C48" w:rsidP="00D53D2F">
      <w:pPr>
        <w:pStyle w:val="ListParagraph"/>
        <w:numPr>
          <w:ilvl w:val="0"/>
          <w:numId w:val="24"/>
        </w:numPr>
        <w:rPr>
          <w:b/>
          <w:bCs/>
        </w:rPr>
      </w:pPr>
      <w:r>
        <w:rPr>
          <w:b/>
          <w:bCs/>
        </w:rPr>
        <w:t>Define Groups</w:t>
      </w:r>
    </w:p>
    <w:p w14:paraId="6EF0EA16" w14:textId="6FB177E2" w:rsidR="00367FF2" w:rsidRPr="00725C48" w:rsidRDefault="00C9719C" w:rsidP="00725C48">
      <w:pPr>
        <w:pStyle w:val="ListParagraph"/>
        <w:rPr>
          <w:rFonts w:ascii="Calibri" w:hAnsi="Calibri" w:cs="Lato-Italic"/>
          <w:i/>
          <w:iCs/>
          <w:color w:val="808080" w:themeColor="background1" w:themeShade="80"/>
          <w:sz w:val="20"/>
          <w:szCs w:val="20"/>
        </w:rPr>
      </w:pPr>
      <w:r w:rsidRPr="00725C48">
        <w:rPr>
          <w:rFonts w:ascii="Calibri" w:hAnsi="Calibri" w:cs="Lato-Italic"/>
          <w:i/>
          <w:iCs/>
          <w:color w:val="808080" w:themeColor="background1" w:themeShade="80"/>
          <w:sz w:val="20"/>
          <w:szCs w:val="20"/>
        </w:rPr>
        <w:t>Determine different groups within your warehouse</w:t>
      </w:r>
      <w:r w:rsidR="00367FF2" w:rsidRPr="00725C48">
        <w:rPr>
          <w:rFonts w:ascii="Calibri" w:hAnsi="Calibri" w:cs="Lato-Italic"/>
          <w:i/>
          <w:iCs/>
          <w:color w:val="808080" w:themeColor="background1" w:themeShade="80"/>
          <w:sz w:val="20"/>
          <w:szCs w:val="20"/>
        </w:rPr>
        <w:t xml:space="preserve"> in order to start to build your communication chain</w:t>
      </w:r>
      <w:r w:rsidRPr="00725C48">
        <w:rPr>
          <w:rFonts w:ascii="Calibri" w:hAnsi="Calibri" w:cs="Lato-Italic"/>
          <w:i/>
          <w:iCs/>
          <w:color w:val="808080" w:themeColor="background1" w:themeShade="80"/>
          <w:sz w:val="20"/>
          <w:szCs w:val="20"/>
        </w:rPr>
        <w:t xml:space="preserve">. </w:t>
      </w:r>
    </w:p>
    <w:p w14:paraId="0D468A31" w14:textId="77777777" w:rsidR="00367FF2" w:rsidRPr="00675BB3" w:rsidRDefault="00C9719C" w:rsidP="00A6551D">
      <w:pPr>
        <w:ind w:firstLine="720"/>
        <w:rPr>
          <w:rFonts w:ascii="Calibri" w:hAnsi="Calibri" w:cs="Lato-Italic"/>
          <w:i/>
          <w:iCs/>
          <w:color w:val="808080" w:themeColor="background1" w:themeShade="80"/>
          <w:sz w:val="20"/>
          <w:szCs w:val="20"/>
        </w:rPr>
      </w:pPr>
      <w:r w:rsidRPr="00675BB3">
        <w:rPr>
          <w:rFonts w:ascii="Calibri" w:hAnsi="Calibri" w:cs="Lato-Italic"/>
          <w:i/>
          <w:iCs/>
          <w:color w:val="808080" w:themeColor="background1" w:themeShade="80"/>
          <w:sz w:val="20"/>
          <w:szCs w:val="20"/>
        </w:rPr>
        <w:t>Some examples of these groups</w:t>
      </w:r>
      <w:r w:rsidR="00367FF2" w:rsidRPr="00675BB3">
        <w:rPr>
          <w:rFonts w:ascii="Calibri" w:hAnsi="Calibri" w:cs="Lato-Italic"/>
          <w:i/>
          <w:iCs/>
          <w:color w:val="808080" w:themeColor="background1" w:themeShade="80"/>
          <w:sz w:val="20"/>
          <w:szCs w:val="20"/>
        </w:rPr>
        <w:t xml:space="preserve"> could</w:t>
      </w:r>
      <w:r w:rsidRPr="00675BB3">
        <w:rPr>
          <w:rFonts w:ascii="Calibri" w:hAnsi="Calibri" w:cs="Lato-Italic"/>
          <w:i/>
          <w:iCs/>
          <w:color w:val="808080" w:themeColor="background1" w:themeShade="80"/>
          <w:sz w:val="20"/>
          <w:szCs w:val="20"/>
        </w:rPr>
        <w:t xml:space="preserve"> include:</w:t>
      </w:r>
    </w:p>
    <w:p w14:paraId="42051351" w14:textId="77777777" w:rsidR="00142E21" w:rsidRDefault="00C9719C" w:rsidP="00142E21">
      <w:pPr>
        <w:pStyle w:val="ListParagraph"/>
        <w:numPr>
          <w:ilvl w:val="0"/>
          <w:numId w:val="19"/>
        </w:numPr>
        <w:rPr>
          <w:sz w:val="20"/>
          <w:szCs w:val="20"/>
        </w:rPr>
      </w:pPr>
      <w:r w:rsidRPr="00073665">
        <w:rPr>
          <w:sz w:val="20"/>
          <w:szCs w:val="20"/>
        </w:rPr>
        <w:t>Site Leadership Team</w:t>
      </w:r>
    </w:p>
    <w:p w14:paraId="41EBABF7" w14:textId="77777777" w:rsidR="00142E21" w:rsidRDefault="00367FF2" w:rsidP="00142E21">
      <w:pPr>
        <w:pStyle w:val="ListParagraph"/>
        <w:numPr>
          <w:ilvl w:val="1"/>
          <w:numId w:val="19"/>
        </w:numPr>
        <w:rPr>
          <w:sz w:val="20"/>
          <w:szCs w:val="20"/>
        </w:rPr>
      </w:pPr>
      <w:r w:rsidRPr="00142E21">
        <w:rPr>
          <w:sz w:val="20"/>
          <w:szCs w:val="20"/>
        </w:rPr>
        <w:t>Facility Manager</w:t>
      </w:r>
    </w:p>
    <w:p w14:paraId="2309DC60" w14:textId="77777777" w:rsidR="00142E21" w:rsidRDefault="00367FF2" w:rsidP="00142E21">
      <w:pPr>
        <w:pStyle w:val="ListParagraph"/>
        <w:numPr>
          <w:ilvl w:val="1"/>
          <w:numId w:val="19"/>
        </w:numPr>
        <w:rPr>
          <w:sz w:val="20"/>
          <w:szCs w:val="20"/>
        </w:rPr>
      </w:pPr>
      <w:r w:rsidRPr="00142E21">
        <w:rPr>
          <w:sz w:val="20"/>
          <w:szCs w:val="20"/>
        </w:rPr>
        <w:t>HR Manager</w:t>
      </w:r>
    </w:p>
    <w:p w14:paraId="1ED72B17" w14:textId="77777777" w:rsidR="00142E21" w:rsidRDefault="00367FF2" w:rsidP="00142E21">
      <w:pPr>
        <w:pStyle w:val="ListParagraph"/>
        <w:numPr>
          <w:ilvl w:val="1"/>
          <w:numId w:val="19"/>
        </w:numPr>
        <w:rPr>
          <w:sz w:val="20"/>
          <w:szCs w:val="20"/>
        </w:rPr>
      </w:pPr>
      <w:r w:rsidRPr="00142E21">
        <w:rPr>
          <w:sz w:val="20"/>
          <w:szCs w:val="20"/>
        </w:rPr>
        <w:t>Operations Manager</w:t>
      </w:r>
    </w:p>
    <w:p w14:paraId="45DBBFFC" w14:textId="23A57DC8" w:rsidR="00367FF2" w:rsidRPr="00142E21" w:rsidRDefault="00367FF2" w:rsidP="00142E21">
      <w:pPr>
        <w:pStyle w:val="ListParagraph"/>
        <w:numPr>
          <w:ilvl w:val="1"/>
          <w:numId w:val="19"/>
        </w:numPr>
        <w:rPr>
          <w:sz w:val="20"/>
          <w:szCs w:val="20"/>
        </w:rPr>
      </w:pPr>
      <w:r w:rsidRPr="00142E21">
        <w:rPr>
          <w:sz w:val="20"/>
          <w:szCs w:val="20"/>
        </w:rPr>
        <w:t>Supervisors</w:t>
      </w:r>
    </w:p>
    <w:p w14:paraId="747239F9" w14:textId="77777777" w:rsidR="00367FF2" w:rsidRPr="00073665" w:rsidRDefault="00367FF2" w:rsidP="00142E21">
      <w:pPr>
        <w:pStyle w:val="ListParagraph"/>
        <w:numPr>
          <w:ilvl w:val="0"/>
          <w:numId w:val="19"/>
        </w:numPr>
        <w:rPr>
          <w:sz w:val="20"/>
          <w:szCs w:val="20"/>
        </w:rPr>
      </w:pPr>
      <w:r w:rsidRPr="00073665">
        <w:rPr>
          <w:sz w:val="20"/>
          <w:szCs w:val="20"/>
        </w:rPr>
        <w:t>Senior Leadership Team</w:t>
      </w:r>
    </w:p>
    <w:p w14:paraId="19A5C392" w14:textId="77777777" w:rsidR="00367FF2" w:rsidRPr="00073665" w:rsidRDefault="00367FF2" w:rsidP="00142E21">
      <w:pPr>
        <w:pStyle w:val="ListParagraph"/>
        <w:numPr>
          <w:ilvl w:val="1"/>
          <w:numId w:val="19"/>
        </w:numPr>
        <w:rPr>
          <w:sz w:val="20"/>
          <w:szCs w:val="20"/>
        </w:rPr>
      </w:pPr>
      <w:r w:rsidRPr="00073665">
        <w:rPr>
          <w:sz w:val="20"/>
          <w:szCs w:val="20"/>
        </w:rPr>
        <w:t>VP’s</w:t>
      </w:r>
    </w:p>
    <w:p w14:paraId="55B1E5B4" w14:textId="77777777" w:rsidR="00367FF2" w:rsidRPr="00073665" w:rsidRDefault="00367FF2" w:rsidP="00142E21">
      <w:pPr>
        <w:pStyle w:val="ListParagraph"/>
        <w:numPr>
          <w:ilvl w:val="1"/>
          <w:numId w:val="19"/>
        </w:numPr>
        <w:rPr>
          <w:sz w:val="20"/>
          <w:szCs w:val="20"/>
        </w:rPr>
      </w:pPr>
      <w:r w:rsidRPr="00073665">
        <w:rPr>
          <w:sz w:val="20"/>
          <w:szCs w:val="20"/>
        </w:rPr>
        <w:t>C-Suite Executives</w:t>
      </w:r>
    </w:p>
    <w:p w14:paraId="67D3AF90" w14:textId="77777777" w:rsidR="00367FF2" w:rsidRPr="00073665" w:rsidRDefault="00367FF2" w:rsidP="00142E21">
      <w:pPr>
        <w:pStyle w:val="ListParagraph"/>
        <w:numPr>
          <w:ilvl w:val="0"/>
          <w:numId w:val="19"/>
        </w:numPr>
        <w:rPr>
          <w:sz w:val="20"/>
          <w:szCs w:val="20"/>
        </w:rPr>
      </w:pPr>
      <w:r w:rsidRPr="00073665">
        <w:rPr>
          <w:sz w:val="20"/>
          <w:szCs w:val="20"/>
        </w:rPr>
        <w:t>Warehouse Staff</w:t>
      </w:r>
    </w:p>
    <w:p w14:paraId="16FDCF32" w14:textId="77777777" w:rsidR="00367FF2" w:rsidRPr="00743972" w:rsidRDefault="00367FF2" w:rsidP="00142E21">
      <w:pPr>
        <w:pStyle w:val="ListParagraph"/>
        <w:numPr>
          <w:ilvl w:val="1"/>
          <w:numId w:val="19"/>
        </w:numPr>
        <w:rPr>
          <w:b/>
          <w:bCs/>
          <w:sz w:val="20"/>
          <w:szCs w:val="20"/>
        </w:rPr>
      </w:pPr>
      <w:r w:rsidRPr="00743972">
        <w:rPr>
          <w:sz w:val="20"/>
          <w:szCs w:val="20"/>
        </w:rPr>
        <w:t>S</w:t>
      </w:r>
      <w:r w:rsidR="00C9719C" w:rsidRPr="00743972">
        <w:rPr>
          <w:sz w:val="20"/>
          <w:szCs w:val="20"/>
        </w:rPr>
        <w:t>eparate by status (full-time, part-time, temporary, etc.)</w:t>
      </w:r>
    </w:p>
    <w:p w14:paraId="549A3375" w14:textId="2E7343D3" w:rsidR="00C9719C" w:rsidRPr="00BA78F1" w:rsidRDefault="00C9719C" w:rsidP="00142E21">
      <w:pPr>
        <w:pStyle w:val="ListParagraph"/>
        <w:numPr>
          <w:ilvl w:val="1"/>
          <w:numId w:val="19"/>
        </w:numPr>
        <w:rPr>
          <w:b/>
          <w:bCs/>
          <w:i/>
          <w:iCs/>
        </w:rPr>
      </w:pPr>
      <w:r w:rsidRPr="00743972">
        <w:rPr>
          <w:sz w:val="20"/>
          <w:szCs w:val="20"/>
        </w:rPr>
        <w:t>Or by role (receiving dock, inventory control, shipping, etc.)</w:t>
      </w:r>
      <w:r w:rsidR="00367FF2">
        <w:br/>
      </w:r>
    </w:p>
    <w:p w14:paraId="1BCA9AE0" w14:textId="77777777" w:rsidR="00367FF2" w:rsidRPr="00675BB3" w:rsidRDefault="00367FF2" w:rsidP="00D53D2F">
      <w:pPr>
        <w:pStyle w:val="ListParagraph"/>
        <w:numPr>
          <w:ilvl w:val="0"/>
          <w:numId w:val="24"/>
        </w:numPr>
        <w:rPr>
          <w:b/>
          <w:bCs/>
        </w:rPr>
      </w:pPr>
      <w:r w:rsidRPr="00675BB3">
        <w:rPr>
          <w:b/>
          <w:bCs/>
        </w:rPr>
        <w:t xml:space="preserve">Using your groups, create a tiered chain of communication. </w:t>
      </w:r>
    </w:p>
    <w:p w14:paraId="387DFE6D" w14:textId="79343C55" w:rsidR="00367FF2" w:rsidRPr="00675BB3" w:rsidRDefault="00367FF2" w:rsidP="00A6551D">
      <w:pPr>
        <w:ind w:left="720"/>
        <w:rPr>
          <w:rFonts w:ascii="Calibri" w:hAnsi="Calibri" w:cs="Lato-Italic"/>
          <w:i/>
          <w:iCs/>
          <w:color w:val="808080" w:themeColor="background1" w:themeShade="80"/>
          <w:sz w:val="20"/>
          <w:szCs w:val="20"/>
        </w:rPr>
      </w:pPr>
      <w:r w:rsidRPr="00675BB3">
        <w:rPr>
          <w:rFonts w:ascii="Calibri" w:hAnsi="Calibri" w:cs="Lato-Italic"/>
          <w:i/>
          <w:iCs/>
          <w:color w:val="808080" w:themeColor="background1" w:themeShade="80"/>
          <w:sz w:val="20"/>
          <w:szCs w:val="20"/>
        </w:rPr>
        <w:lastRenderedPageBreak/>
        <w:t xml:space="preserve">This will ensure individuals in leadership positions have a clear understanding of whom they’re responsible for delivery information to. </w:t>
      </w:r>
      <w:r w:rsidR="003261FE">
        <w:rPr>
          <w:rFonts w:ascii="Calibri" w:hAnsi="Calibri" w:cs="Lato-Italic"/>
          <w:i/>
          <w:iCs/>
          <w:color w:val="808080" w:themeColor="background1" w:themeShade="80"/>
          <w:sz w:val="20"/>
          <w:szCs w:val="20"/>
        </w:rPr>
        <w:t>Fill in the chart below accordingly:</w:t>
      </w:r>
    </w:p>
    <w:p w14:paraId="419E9684" w14:textId="16C6FAD1" w:rsidR="00367FF2" w:rsidRDefault="00367FF2" w:rsidP="00367FF2"/>
    <w:p w14:paraId="7B8BCE20" w14:textId="78587AD2" w:rsidR="00C9719C" w:rsidRDefault="00C9719C" w:rsidP="00367FF2">
      <w:pPr>
        <w:jc w:val="center"/>
      </w:pPr>
    </w:p>
    <w:p w14:paraId="4F4070C8" w14:textId="76338C88" w:rsidR="001A172B" w:rsidRDefault="001A172B" w:rsidP="00367FF2">
      <w:pPr>
        <w:jc w:val="center"/>
      </w:pPr>
      <w:r>
        <w:rPr>
          <w:rFonts w:ascii="Calibri" w:eastAsia="Calibri" w:hAnsi="Calibri" w:cs="Calibri"/>
          <w:noProof/>
          <w:color w:val="595959" w:themeColor="text1" w:themeTint="A6"/>
        </w:rPr>
        <w:drawing>
          <wp:inline distT="0" distB="0" distL="0" distR="0" wp14:anchorId="32A3427B" wp14:editId="2B7D313E">
            <wp:extent cx="3896921" cy="2779054"/>
            <wp:effectExtent l="0" t="0" r="15240" b="152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AB920B7" w14:textId="5B28E977" w:rsidR="00367FF2" w:rsidRDefault="00367FF2" w:rsidP="00367FF2">
      <w:pPr>
        <w:jc w:val="center"/>
      </w:pPr>
    </w:p>
    <w:p w14:paraId="0EF0BEE8" w14:textId="44D881A7" w:rsidR="00367FF2" w:rsidRDefault="00367FF2" w:rsidP="00BA78F1"/>
    <w:p w14:paraId="40F2C66C" w14:textId="605E7BC1" w:rsidR="00367FF2" w:rsidRPr="00675BB3" w:rsidRDefault="00367FF2" w:rsidP="00D53D2F">
      <w:pPr>
        <w:pStyle w:val="ListParagraph"/>
        <w:numPr>
          <w:ilvl w:val="0"/>
          <w:numId w:val="24"/>
        </w:numPr>
        <w:rPr>
          <w:b/>
          <w:bCs/>
        </w:rPr>
      </w:pPr>
      <w:r w:rsidRPr="00675BB3">
        <w:rPr>
          <w:b/>
          <w:bCs/>
        </w:rPr>
        <w:t>Knowledge Base and Documentation</w:t>
      </w:r>
    </w:p>
    <w:p w14:paraId="23BE9639" w14:textId="51673C6A" w:rsidR="00367FF2" w:rsidRPr="00675BB3" w:rsidRDefault="00367FF2" w:rsidP="00A6551D">
      <w:pPr>
        <w:ind w:left="720"/>
        <w:rPr>
          <w:rFonts w:ascii="Calibri" w:hAnsi="Calibri" w:cs="Lato-Italic"/>
          <w:i/>
          <w:iCs/>
          <w:color w:val="808080" w:themeColor="background1" w:themeShade="80"/>
          <w:sz w:val="20"/>
          <w:szCs w:val="20"/>
        </w:rPr>
      </w:pPr>
      <w:r w:rsidRPr="00675BB3">
        <w:rPr>
          <w:rFonts w:ascii="Calibri" w:hAnsi="Calibri" w:cs="Lato-Italic"/>
          <w:i/>
          <w:iCs/>
          <w:color w:val="808080" w:themeColor="background1" w:themeShade="80"/>
          <w:sz w:val="20"/>
          <w:szCs w:val="20"/>
        </w:rPr>
        <w:t>Your knowledge base should consist of documentation that your employees can refer to for guidance on how to respond to different disaster scenarios. Each topic should have specific instructions included in your knowledge base. We also recommend that you create an employee FAQ that your staff can reference. Note: These should be considered “living documents” and should be regularly updated with new information to ensure accuracy.</w:t>
      </w:r>
      <w:r w:rsidR="00C62D5D" w:rsidRPr="00675BB3">
        <w:rPr>
          <w:rFonts w:ascii="Calibri" w:hAnsi="Calibri" w:cs="Lato-Italic"/>
          <w:i/>
          <w:iCs/>
          <w:color w:val="808080" w:themeColor="background1" w:themeShade="80"/>
          <w:sz w:val="20"/>
          <w:szCs w:val="20"/>
        </w:rPr>
        <w:t xml:space="preserve"> Some examples include:</w:t>
      </w:r>
    </w:p>
    <w:p w14:paraId="06E5E507" w14:textId="77777777" w:rsidR="00142E21" w:rsidRDefault="00C62D5D" w:rsidP="00142E21">
      <w:pPr>
        <w:pStyle w:val="ListParagraph"/>
        <w:numPr>
          <w:ilvl w:val="0"/>
          <w:numId w:val="11"/>
        </w:numPr>
        <w:rPr>
          <w:sz w:val="20"/>
          <w:szCs w:val="20"/>
        </w:rPr>
      </w:pPr>
      <w:r w:rsidRPr="00142E21">
        <w:rPr>
          <w:sz w:val="20"/>
          <w:szCs w:val="20"/>
        </w:rPr>
        <w:t>Travel and work-from-home guidelines</w:t>
      </w:r>
    </w:p>
    <w:p w14:paraId="7E99A721" w14:textId="77777777" w:rsidR="00142E21" w:rsidRDefault="00C62D5D" w:rsidP="00142E21">
      <w:pPr>
        <w:pStyle w:val="ListParagraph"/>
        <w:numPr>
          <w:ilvl w:val="0"/>
          <w:numId w:val="11"/>
        </w:numPr>
        <w:rPr>
          <w:sz w:val="20"/>
          <w:szCs w:val="20"/>
        </w:rPr>
      </w:pPr>
      <w:r w:rsidRPr="00142E21">
        <w:rPr>
          <w:sz w:val="20"/>
          <w:szCs w:val="20"/>
        </w:rPr>
        <w:t>Attendance and time off policy adjustments</w:t>
      </w:r>
    </w:p>
    <w:p w14:paraId="16D6D6F6" w14:textId="77777777" w:rsidR="00142E21" w:rsidRDefault="00C62D5D" w:rsidP="00142E21">
      <w:pPr>
        <w:pStyle w:val="ListParagraph"/>
        <w:numPr>
          <w:ilvl w:val="0"/>
          <w:numId w:val="11"/>
        </w:numPr>
        <w:rPr>
          <w:sz w:val="20"/>
          <w:szCs w:val="20"/>
        </w:rPr>
      </w:pPr>
      <w:r w:rsidRPr="00142E21">
        <w:rPr>
          <w:sz w:val="20"/>
          <w:szCs w:val="20"/>
        </w:rPr>
        <w:t>Protocol for handling onsite vendors and visitors</w:t>
      </w:r>
    </w:p>
    <w:p w14:paraId="2337DB01" w14:textId="30F0500D" w:rsidR="00142E21" w:rsidRDefault="00C62D5D" w:rsidP="00142E21">
      <w:pPr>
        <w:pStyle w:val="ListParagraph"/>
        <w:numPr>
          <w:ilvl w:val="0"/>
          <w:numId w:val="11"/>
        </w:numPr>
        <w:rPr>
          <w:sz w:val="20"/>
          <w:szCs w:val="20"/>
        </w:rPr>
      </w:pPr>
      <w:r w:rsidRPr="00142E21">
        <w:rPr>
          <w:sz w:val="20"/>
          <w:szCs w:val="20"/>
        </w:rPr>
        <w:t>Related human resources policies, forms and documentation</w:t>
      </w:r>
    </w:p>
    <w:p w14:paraId="0E3BDE70" w14:textId="58FB6134" w:rsidR="00142E21" w:rsidRDefault="00142E21" w:rsidP="00142E21">
      <w:pPr>
        <w:pStyle w:val="ListParagraph"/>
        <w:numPr>
          <w:ilvl w:val="0"/>
          <w:numId w:val="11"/>
        </w:numPr>
        <w:rPr>
          <w:sz w:val="20"/>
          <w:szCs w:val="20"/>
        </w:rPr>
      </w:pPr>
      <w:r>
        <w:rPr>
          <w:sz w:val="20"/>
          <w:szCs w:val="20"/>
        </w:rPr>
        <w:t xml:space="preserve"> </w:t>
      </w:r>
    </w:p>
    <w:p w14:paraId="3ECCDF7B" w14:textId="77777777" w:rsidR="00142E21" w:rsidRDefault="00142E21" w:rsidP="00142E21">
      <w:pPr>
        <w:pStyle w:val="ListParagraph"/>
        <w:numPr>
          <w:ilvl w:val="0"/>
          <w:numId w:val="11"/>
        </w:numPr>
        <w:rPr>
          <w:sz w:val="20"/>
          <w:szCs w:val="20"/>
        </w:rPr>
      </w:pPr>
    </w:p>
    <w:p w14:paraId="5247A8A9" w14:textId="77777777" w:rsidR="00142E21" w:rsidRDefault="007160B7" w:rsidP="00142E21">
      <w:pPr>
        <w:pStyle w:val="ListParagraph"/>
        <w:numPr>
          <w:ilvl w:val="0"/>
          <w:numId w:val="11"/>
        </w:numPr>
        <w:rPr>
          <w:sz w:val="20"/>
          <w:szCs w:val="20"/>
        </w:rPr>
      </w:pPr>
      <w:r w:rsidRPr="00142E21">
        <w:rPr>
          <w:sz w:val="20"/>
          <w:szCs w:val="20"/>
        </w:rPr>
        <w:t>FA</w:t>
      </w:r>
      <w:r w:rsidR="00367FF2" w:rsidRPr="00142E21">
        <w:rPr>
          <w:sz w:val="20"/>
          <w:szCs w:val="20"/>
        </w:rPr>
        <w:t>Q:</w:t>
      </w:r>
      <w:r w:rsidRPr="00142E21">
        <w:rPr>
          <w:sz w:val="20"/>
          <w:szCs w:val="20"/>
        </w:rPr>
        <w:t xml:space="preserve"> </w:t>
      </w:r>
    </w:p>
    <w:p w14:paraId="01894F1E" w14:textId="77777777" w:rsidR="00142E21" w:rsidRDefault="00367FF2" w:rsidP="00142E21">
      <w:pPr>
        <w:pStyle w:val="ListParagraph"/>
        <w:numPr>
          <w:ilvl w:val="0"/>
          <w:numId w:val="11"/>
        </w:numPr>
        <w:rPr>
          <w:sz w:val="20"/>
          <w:szCs w:val="20"/>
        </w:rPr>
      </w:pPr>
      <w:r w:rsidRPr="00142E21">
        <w:rPr>
          <w:sz w:val="20"/>
          <w:szCs w:val="20"/>
        </w:rPr>
        <w:t>A:</w:t>
      </w:r>
    </w:p>
    <w:p w14:paraId="1F26DCC6" w14:textId="77777777" w:rsidR="00142E21" w:rsidRDefault="007160B7" w:rsidP="00142E21">
      <w:pPr>
        <w:pStyle w:val="ListParagraph"/>
        <w:numPr>
          <w:ilvl w:val="0"/>
          <w:numId w:val="11"/>
        </w:numPr>
        <w:rPr>
          <w:sz w:val="20"/>
          <w:szCs w:val="20"/>
        </w:rPr>
      </w:pPr>
      <w:r w:rsidRPr="00142E21">
        <w:rPr>
          <w:sz w:val="20"/>
          <w:szCs w:val="20"/>
        </w:rPr>
        <w:t>FA</w:t>
      </w:r>
      <w:r w:rsidR="00367FF2" w:rsidRPr="00142E21">
        <w:rPr>
          <w:sz w:val="20"/>
          <w:szCs w:val="20"/>
        </w:rPr>
        <w:t>Q:</w:t>
      </w:r>
    </w:p>
    <w:p w14:paraId="18FCA341" w14:textId="1B9E3368" w:rsidR="00367FF2" w:rsidRPr="00142E21" w:rsidRDefault="00367FF2" w:rsidP="00142E21">
      <w:pPr>
        <w:pStyle w:val="ListParagraph"/>
        <w:numPr>
          <w:ilvl w:val="0"/>
          <w:numId w:val="11"/>
        </w:numPr>
        <w:rPr>
          <w:sz w:val="20"/>
          <w:szCs w:val="20"/>
        </w:rPr>
      </w:pPr>
      <w:r w:rsidRPr="00142E21">
        <w:rPr>
          <w:sz w:val="20"/>
          <w:szCs w:val="20"/>
        </w:rPr>
        <w:t>A:</w:t>
      </w:r>
    </w:p>
    <w:p w14:paraId="6CEAE530" w14:textId="30080E52" w:rsidR="007160B7" w:rsidRDefault="007160B7" w:rsidP="007160B7">
      <w:pPr>
        <w:rPr>
          <w:b/>
          <w:bCs/>
          <w:i/>
          <w:iCs/>
        </w:rPr>
      </w:pPr>
    </w:p>
    <w:p w14:paraId="401A265F" w14:textId="3E5C4C6A" w:rsidR="007160B7" w:rsidRPr="00675BB3" w:rsidRDefault="007160B7" w:rsidP="00D53D2F">
      <w:pPr>
        <w:pStyle w:val="ListParagraph"/>
        <w:numPr>
          <w:ilvl w:val="0"/>
          <w:numId w:val="24"/>
        </w:numPr>
        <w:rPr>
          <w:b/>
          <w:bCs/>
        </w:rPr>
      </w:pPr>
      <w:r w:rsidRPr="00675BB3">
        <w:rPr>
          <w:b/>
          <w:bCs/>
        </w:rPr>
        <w:t>Communications Cascade</w:t>
      </w:r>
    </w:p>
    <w:p w14:paraId="75EC52A6" w14:textId="5DD8DF38" w:rsidR="007160B7" w:rsidRPr="00675BB3" w:rsidRDefault="007160B7" w:rsidP="00A6551D">
      <w:pPr>
        <w:ind w:left="720"/>
        <w:rPr>
          <w:rFonts w:ascii="Calibri" w:hAnsi="Calibri" w:cs="Lato-Italic"/>
          <w:i/>
          <w:iCs/>
          <w:color w:val="808080" w:themeColor="background1" w:themeShade="80"/>
          <w:sz w:val="20"/>
          <w:szCs w:val="20"/>
        </w:rPr>
      </w:pPr>
      <w:r w:rsidRPr="00675BB3">
        <w:rPr>
          <w:rFonts w:ascii="Calibri" w:hAnsi="Calibri" w:cs="Lato-Italic"/>
          <w:i/>
          <w:iCs/>
          <w:color w:val="808080" w:themeColor="background1" w:themeShade="80"/>
          <w:sz w:val="20"/>
          <w:szCs w:val="20"/>
        </w:rPr>
        <w:t>A communications cascade should reach all groups across multiple channels. Outline your process of communicating your contingency plan to your employees. One way to consider doing this is with meetings (stand-up meetings, work group meetings or town halls)</w:t>
      </w:r>
    </w:p>
    <w:p w14:paraId="3E4EE212" w14:textId="1A9AA751" w:rsidR="007160B7" w:rsidRPr="00743972" w:rsidRDefault="00173B41" w:rsidP="00675BB3">
      <w:pPr>
        <w:pStyle w:val="ListParagraph"/>
        <w:numPr>
          <w:ilvl w:val="0"/>
          <w:numId w:val="27"/>
        </w:numPr>
        <w:rPr>
          <w:rFonts w:ascii="Calibri" w:hAnsi="Calibri" w:cs="Lato-Italic"/>
          <w:color w:val="000000" w:themeColor="text1"/>
          <w:sz w:val="20"/>
          <w:szCs w:val="20"/>
        </w:rPr>
      </w:pPr>
      <w:r w:rsidRPr="00743972">
        <w:rPr>
          <w:rFonts w:ascii="Calibri" w:hAnsi="Calibri" w:cs="Lato-Italic"/>
          <w:color w:val="000000" w:themeColor="text1"/>
          <w:sz w:val="20"/>
          <w:szCs w:val="20"/>
        </w:rPr>
        <w:t>Outline your communications cascade plan here</w:t>
      </w:r>
    </w:p>
    <w:p w14:paraId="3A11947C" w14:textId="77777777" w:rsidR="00477D5B" w:rsidRPr="00477D5B" w:rsidRDefault="00477D5B" w:rsidP="00675BB3">
      <w:pPr>
        <w:pStyle w:val="ListParagraph"/>
        <w:ind w:left="1440"/>
        <w:rPr>
          <w:rFonts w:ascii="Calibri" w:hAnsi="Calibri" w:cs="Lato-Italic"/>
          <w:i/>
          <w:iCs/>
          <w:color w:val="808080" w:themeColor="background1" w:themeShade="80"/>
          <w:sz w:val="20"/>
          <w:szCs w:val="20"/>
        </w:rPr>
      </w:pPr>
    </w:p>
    <w:p w14:paraId="03A2C655" w14:textId="27949DA0" w:rsidR="007160B7" w:rsidRDefault="007160B7" w:rsidP="007160B7">
      <w:pPr>
        <w:rPr>
          <w:i/>
          <w:iCs/>
        </w:rPr>
      </w:pPr>
    </w:p>
    <w:p w14:paraId="0B6FD7F3" w14:textId="14EE0A4C" w:rsidR="007160B7" w:rsidRPr="00743972" w:rsidRDefault="007160B7" w:rsidP="00D53D2F">
      <w:pPr>
        <w:pStyle w:val="ListParagraph"/>
        <w:numPr>
          <w:ilvl w:val="0"/>
          <w:numId w:val="24"/>
        </w:numPr>
        <w:rPr>
          <w:b/>
          <w:bCs/>
        </w:rPr>
      </w:pPr>
      <w:r w:rsidRPr="00743972">
        <w:rPr>
          <w:b/>
          <w:bCs/>
        </w:rPr>
        <w:t>Reinforcement</w:t>
      </w:r>
    </w:p>
    <w:p w14:paraId="43499740" w14:textId="7FE83AEF" w:rsidR="007160B7" w:rsidRPr="00675BB3" w:rsidRDefault="007160B7" w:rsidP="00A6551D">
      <w:pPr>
        <w:ind w:left="720"/>
        <w:rPr>
          <w:rFonts w:ascii="Calibri" w:hAnsi="Calibri" w:cs="Lato-Italic"/>
          <w:i/>
          <w:iCs/>
          <w:color w:val="808080" w:themeColor="background1" w:themeShade="80"/>
          <w:sz w:val="20"/>
          <w:szCs w:val="20"/>
        </w:rPr>
      </w:pPr>
      <w:r w:rsidRPr="00675BB3">
        <w:rPr>
          <w:rFonts w:ascii="Calibri" w:hAnsi="Calibri" w:cs="Lato-Italic"/>
          <w:i/>
          <w:iCs/>
          <w:color w:val="808080" w:themeColor="background1" w:themeShade="80"/>
          <w:sz w:val="20"/>
          <w:szCs w:val="20"/>
        </w:rPr>
        <w:lastRenderedPageBreak/>
        <w:t>Outline how your organization will reinforce your contingency plan before it’s needed. You should communicate your plan to your employees early and often (once per month, once per week, every day)</w:t>
      </w:r>
    </w:p>
    <w:p w14:paraId="03AAADA6" w14:textId="0EA0F1D8" w:rsidR="00477D5B" w:rsidRPr="00142E21" w:rsidRDefault="007160B7" w:rsidP="00675BB3">
      <w:pPr>
        <w:pStyle w:val="ListParagraph"/>
        <w:numPr>
          <w:ilvl w:val="0"/>
          <w:numId w:val="27"/>
        </w:numPr>
        <w:rPr>
          <w:rFonts w:ascii="Calibri" w:hAnsi="Calibri" w:cs="Lato-Italic"/>
          <w:color w:val="000000" w:themeColor="text1"/>
          <w:sz w:val="20"/>
          <w:szCs w:val="20"/>
        </w:rPr>
      </w:pPr>
      <w:r w:rsidRPr="00142E21">
        <w:rPr>
          <w:rFonts w:ascii="Calibri" w:hAnsi="Calibri" w:cs="Lato-Italic"/>
          <w:color w:val="000000" w:themeColor="text1"/>
          <w:sz w:val="20"/>
          <w:szCs w:val="20"/>
        </w:rPr>
        <w:t>Enter your timeline for reinforcement here</w:t>
      </w:r>
    </w:p>
    <w:p w14:paraId="4F6A94E7" w14:textId="77777777" w:rsidR="00675BB3" w:rsidRPr="00142E21" w:rsidRDefault="00675BB3" w:rsidP="00675BB3">
      <w:pPr>
        <w:pStyle w:val="ListParagraph"/>
        <w:numPr>
          <w:ilvl w:val="0"/>
          <w:numId w:val="27"/>
        </w:numPr>
        <w:rPr>
          <w:rFonts w:ascii="Calibri" w:hAnsi="Calibri" w:cs="Lato-Italic"/>
          <w:i/>
          <w:iCs/>
          <w:color w:val="000000" w:themeColor="text1"/>
          <w:sz w:val="20"/>
          <w:szCs w:val="20"/>
        </w:rPr>
      </w:pPr>
    </w:p>
    <w:p w14:paraId="739E1B29" w14:textId="368B66B5" w:rsidR="007160B7" w:rsidRPr="00142E21" w:rsidRDefault="007160B7" w:rsidP="007160B7">
      <w:pPr>
        <w:rPr>
          <w:i/>
          <w:iCs/>
          <w:color w:val="000000" w:themeColor="text1"/>
        </w:rPr>
      </w:pPr>
    </w:p>
    <w:p w14:paraId="1CEFEECB" w14:textId="4980069A" w:rsidR="007160B7" w:rsidRPr="00743972" w:rsidRDefault="007160B7" w:rsidP="00D53D2F">
      <w:pPr>
        <w:pStyle w:val="ListParagraph"/>
        <w:numPr>
          <w:ilvl w:val="0"/>
          <w:numId w:val="24"/>
        </w:numPr>
        <w:rPr>
          <w:b/>
          <w:bCs/>
        </w:rPr>
      </w:pPr>
      <w:r w:rsidRPr="00743972">
        <w:rPr>
          <w:b/>
          <w:bCs/>
        </w:rPr>
        <w:t>Engagement</w:t>
      </w:r>
    </w:p>
    <w:p w14:paraId="26986D1F" w14:textId="7829568D" w:rsidR="00173B41" w:rsidRPr="00675BB3" w:rsidRDefault="007160B7" w:rsidP="00A6551D">
      <w:pPr>
        <w:ind w:left="720"/>
        <w:rPr>
          <w:rFonts w:ascii="Calibri" w:hAnsi="Calibri" w:cs="Lato-Italic"/>
          <w:i/>
          <w:iCs/>
          <w:color w:val="808080" w:themeColor="background1" w:themeShade="80"/>
          <w:sz w:val="20"/>
          <w:szCs w:val="20"/>
        </w:rPr>
      </w:pPr>
      <w:r w:rsidRPr="00675BB3">
        <w:rPr>
          <w:rFonts w:ascii="Calibri" w:hAnsi="Calibri" w:cs="Lato-Italic"/>
          <w:i/>
          <w:iCs/>
          <w:color w:val="808080" w:themeColor="background1" w:themeShade="80"/>
          <w:sz w:val="20"/>
          <w:szCs w:val="20"/>
        </w:rPr>
        <w:t>Engaging your employees is important to the success of your contingency plan being properly understood and implemented. Feedback channels such as surveys, quizzes, train-the-trainer events and suggestion boxes help establish a two-way dialog to reinforce the un</w:t>
      </w:r>
      <w:r w:rsidR="00173B41" w:rsidRPr="00675BB3">
        <w:rPr>
          <w:rFonts w:ascii="Calibri" w:hAnsi="Calibri" w:cs="Lato-Italic"/>
          <w:i/>
          <w:iCs/>
          <w:color w:val="808080" w:themeColor="background1" w:themeShade="80"/>
          <w:sz w:val="20"/>
          <w:szCs w:val="20"/>
        </w:rPr>
        <w:t>derstanding of your contingency plan</w:t>
      </w:r>
    </w:p>
    <w:p w14:paraId="43F2294A" w14:textId="67B05F0A" w:rsidR="00477D5B" w:rsidRPr="00743972" w:rsidRDefault="00173B41" w:rsidP="00675BB3">
      <w:pPr>
        <w:pStyle w:val="ListParagraph"/>
        <w:numPr>
          <w:ilvl w:val="0"/>
          <w:numId w:val="28"/>
        </w:numPr>
        <w:rPr>
          <w:rFonts w:ascii="Calibri" w:hAnsi="Calibri" w:cs="Lato-Italic"/>
          <w:color w:val="000000" w:themeColor="text1"/>
          <w:sz w:val="20"/>
          <w:szCs w:val="20"/>
        </w:rPr>
      </w:pPr>
      <w:r w:rsidRPr="00743972">
        <w:rPr>
          <w:rFonts w:ascii="Calibri" w:hAnsi="Calibri" w:cs="Lato-Italic"/>
          <w:color w:val="000000" w:themeColor="text1"/>
          <w:sz w:val="20"/>
          <w:szCs w:val="20"/>
        </w:rPr>
        <w:t>Outline your means of engagement here</w:t>
      </w:r>
    </w:p>
    <w:p w14:paraId="743AF4D2" w14:textId="77777777" w:rsidR="00675BB3" w:rsidRPr="00675BB3" w:rsidRDefault="00675BB3" w:rsidP="00675BB3">
      <w:pPr>
        <w:pStyle w:val="ListParagraph"/>
        <w:numPr>
          <w:ilvl w:val="0"/>
          <w:numId w:val="28"/>
        </w:numPr>
        <w:rPr>
          <w:rFonts w:ascii="Calibri" w:hAnsi="Calibri" w:cs="Lato-Italic"/>
          <w:i/>
          <w:iCs/>
          <w:color w:val="808080" w:themeColor="background1" w:themeShade="80"/>
          <w:sz w:val="20"/>
          <w:szCs w:val="20"/>
        </w:rPr>
      </w:pPr>
    </w:p>
    <w:p w14:paraId="649F4C1A" w14:textId="428E5889" w:rsidR="00173B41" w:rsidRDefault="00173B41" w:rsidP="00173B41">
      <w:pPr>
        <w:rPr>
          <w:i/>
          <w:iCs/>
        </w:rPr>
      </w:pPr>
    </w:p>
    <w:p w14:paraId="69E74F7E" w14:textId="67E8C2F1" w:rsidR="00173B41" w:rsidRPr="00173B41" w:rsidRDefault="00173B41" w:rsidP="00D53D2F">
      <w:pPr>
        <w:pStyle w:val="ListParagraph"/>
        <w:numPr>
          <w:ilvl w:val="0"/>
          <w:numId w:val="24"/>
        </w:numPr>
        <w:rPr>
          <w:b/>
          <w:bCs/>
        </w:rPr>
      </w:pPr>
      <w:r w:rsidRPr="00173B41">
        <w:rPr>
          <w:b/>
          <w:bCs/>
        </w:rPr>
        <w:t>Testing</w:t>
      </w:r>
    </w:p>
    <w:p w14:paraId="678B83E5" w14:textId="4CE2E550" w:rsidR="00173B41" w:rsidRPr="00675BB3" w:rsidRDefault="00173B41" w:rsidP="00A6551D">
      <w:pPr>
        <w:ind w:left="720"/>
        <w:rPr>
          <w:rFonts w:ascii="Calibri" w:hAnsi="Calibri" w:cs="Lato-Italic"/>
          <w:i/>
          <w:iCs/>
          <w:color w:val="808080" w:themeColor="background1" w:themeShade="80"/>
          <w:sz w:val="20"/>
          <w:szCs w:val="20"/>
        </w:rPr>
      </w:pPr>
      <w:r w:rsidRPr="00675BB3">
        <w:rPr>
          <w:rFonts w:ascii="Calibri" w:hAnsi="Calibri" w:cs="Lato-Italic"/>
          <w:i/>
          <w:iCs/>
          <w:color w:val="808080" w:themeColor="background1" w:themeShade="80"/>
          <w:sz w:val="20"/>
          <w:szCs w:val="20"/>
        </w:rPr>
        <w:t>Creating a mock scenario where key staff are required to activate certain elements of your contingency plan is key to preparation and proper execution. Pieces of your plan that can be tested in a controlled environment can include: practicing technology fail-overs, picking and processing orders manually to moving large groups of people to a safe area.</w:t>
      </w:r>
    </w:p>
    <w:p w14:paraId="5FB36E3D" w14:textId="1834E0E9" w:rsidR="00173B41" w:rsidRPr="00142E21" w:rsidRDefault="00173B41" w:rsidP="00675BB3">
      <w:pPr>
        <w:pStyle w:val="ListParagraph"/>
        <w:numPr>
          <w:ilvl w:val="0"/>
          <w:numId w:val="29"/>
        </w:numPr>
        <w:rPr>
          <w:rFonts w:ascii="Calibri" w:hAnsi="Calibri" w:cs="Lato-Italic"/>
          <w:color w:val="000000" w:themeColor="text1"/>
          <w:sz w:val="20"/>
          <w:szCs w:val="20"/>
        </w:rPr>
      </w:pPr>
      <w:r w:rsidRPr="00142E21">
        <w:rPr>
          <w:rFonts w:ascii="Calibri" w:hAnsi="Calibri" w:cs="Lato-Italic"/>
          <w:color w:val="000000" w:themeColor="text1"/>
          <w:sz w:val="20"/>
          <w:szCs w:val="20"/>
        </w:rPr>
        <w:t>Outline your test plans here</w:t>
      </w:r>
    </w:p>
    <w:p w14:paraId="3FA505C3" w14:textId="34212ED9" w:rsidR="00675BB3" w:rsidRPr="00142E21" w:rsidRDefault="00675BB3" w:rsidP="00675BB3">
      <w:pPr>
        <w:pStyle w:val="ListParagraph"/>
        <w:numPr>
          <w:ilvl w:val="0"/>
          <w:numId w:val="29"/>
        </w:numPr>
        <w:rPr>
          <w:rFonts w:ascii="Calibri" w:hAnsi="Calibri" w:cs="Lato-Italic"/>
          <w:i/>
          <w:iCs/>
          <w:color w:val="000000" w:themeColor="text1"/>
          <w:sz w:val="20"/>
          <w:szCs w:val="20"/>
        </w:rPr>
      </w:pPr>
    </w:p>
    <w:p w14:paraId="32E35EE4" w14:textId="77777777" w:rsidR="00675BB3" w:rsidRPr="00142E21" w:rsidRDefault="00675BB3" w:rsidP="00675BB3">
      <w:pPr>
        <w:pStyle w:val="ListParagraph"/>
        <w:numPr>
          <w:ilvl w:val="0"/>
          <w:numId w:val="29"/>
        </w:numPr>
        <w:rPr>
          <w:rFonts w:ascii="Calibri" w:hAnsi="Calibri" w:cs="Lato-Italic"/>
          <w:i/>
          <w:iCs/>
          <w:color w:val="000000" w:themeColor="text1"/>
          <w:sz w:val="20"/>
          <w:szCs w:val="20"/>
        </w:rPr>
      </w:pPr>
    </w:p>
    <w:p w14:paraId="29695C97" w14:textId="6BB94A61" w:rsidR="00477D5B" w:rsidRPr="00675BB3" w:rsidRDefault="00477D5B" w:rsidP="00675BB3">
      <w:pPr>
        <w:pStyle w:val="ListParagraph"/>
        <w:ind w:left="1440"/>
        <w:rPr>
          <w:rFonts w:ascii="Calibri" w:hAnsi="Calibri" w:cs="Lato-Italic"/>
          <w:i/>
          <w:iCs/>
          <w:color w:val="808080" w:themeColor="background1" w:themeShade="80"/>
          <w:sz w:val="20"/>
          <w:szCs w:val="20"/>
        </w:rPr>
      </w:pPr>
    </w:p>
    <w:p w14:paraId="66DBE421" w14:textId="67955B83" w:rsidR="00E17282" w:rsidRDefault="00E17282" w:rsidP="00E17282"/>
    <w:p w14:paraId="67E4901F" w14:textId="4679E5CE" w:rsidR="00E17282" w:rsidRDefault="00E17282" w:rsidP="00E17282"/>
    <w:p w14:paraId="4D71E2EE" w14:textId="77777777" w:rsidR="00E17282" w:rsidRDefault="00E17282" w:rsidP="00E17282"/>
    <w:p w14:paraId="761C5F24" w14:textId="09485E4B" w:rsidR="00C76BD1" w:rsidRPr="00C76BD1" w:rsidRDefault="00C76BD1" w:rsidP="00E17282"/>
    <w:sectPr w:rsidR="00C76BD1" w:rsidRPr="00C76BD1" w:rsidSect="00FD65E6">
      <w:headerReference w:type="even" r:id="rId15"/>
      <w:headerReference w:type="default" r:id="rId16"/>
      <w:footerReference w:type="default" r:id="rId1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B7F09" w14:textId="77777777" w:rsidR="00EF5061" w:rsidRDefault="00EF5061" w:rsidP="00FD65E6">
      <w:r>
        <w:separator/>
      </w:r>
    </w:p>
  </w:endnote>
  <w:endnote w:type="continuationSeparator" w:id="0">
    <w:p w14:paraId="3B09717E" w14:textId="77777777" w:rsidR="00EF5061" w:rsidRDefault="00EF5061" w:rsidP="00FD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20B0604020202020204"/>
    <w:charset w:val="00"/>
    <w:family w:val="auto"/>
    <w:pitch w:val="variable"/>
    <w:sig w:usb0="60000287" w:usb1="00000001" w:usb2="00000000" w:usb3="00000000" w:csb0="0000019F" w:csb1="00000000"/>
  </w:font>
  <w:font w:name="Lato-Regular">
    <w:altName w:val="Arial"/>
    <w:panose1 w:val="020B0604020202020204"/>
    <w:charset w:val="00"/>
    <w:family w:val="auto"/>
    <w:pitch w:val="variable"/>
    <w:sig w:usb0="00000001" w:usb1="5000604B" w:usb2="00000000" w:usb3="00000000" w:csb0="00000093" w:csb1="00000000"/>
  </w:font>
  <w:font w:name="Lato-Italic">
    <w:altName w:val="Arial"/>
    <w:panose1 w:val="020B0604020202020204"/>
    <w:charset w:val="00"/>
    <w:family w:val="auto"/>
    <w:pitch w:val="variable"/>
    <w:sig w:usb0="00000001" w:usb1="5000604B" w:usb2="00000000" w:usb3="00000000" w:csb0="00000093" w:csb1="00000000"/>
  </w:font>
  <w:font w:name="Lato-Light">
    <w:panose1 w:val="020B0604020202020204"/>
    <w:charset w:val="00"/>
    <w:family w:val="auto"/>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557A3" w14:textId="3418CCDA" w:rsidR="00FD65E6" w:rsidRDefault="003A31FD" w:rsidP="00FD65E6">
    <w:pPr>
      <w:pStyle w:val="Footer"/>
    </w:pPr>
    <w:r>
      <w:rPr>
        <w:noProof/>
      </w:rPr>
      <mc:AlternateContent>
        <mc:Choice Requires="wps">
          <w:drawing>
            <wp:anchor distT="0" distB="0" distL="114300" distR="114300" simplePos="0" relativeHeight="251660288" behindDoc="0" locked="0" layoutInCell="1" allowOverlap="1" wp14:anchorId="58F79661" wp14:editId="23D90018">
              <wp:simplePos x="0" y="0"/>
              <wp:positionH relativeFrom="column">
                <wp:posOffset>-696940</wp:posOffset>
              </wp:positionH>
              <wp:positionV relativeFrom="paragraph">
                <wp:posOffset>-275521</wp:posOffset>
              </wp:positionV>
              <wp:extent cx="4599160" cy="452673"/>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4599160" cy="452673"/>
                      </a:xfrm>
                      <a:prstGeom prst="rect">
                        <a:avLst/>
                      </a:prstGeom>
                      <a:solidFill>
                        <a:schemeClr val="bg2">
                          <a:lumMod val="90000"/>
                        </a:schemeClr>
                      </a:solidFill>
                      <a:ln w="6350">
                        <a:noFill/>
                      </a:ln>
                    </wps:spPr>
                    <wps:txbx>
                      <w:txbxContent>
                        <w:p w14:paraId="749227DA" w14:textId="1AE305E0" w:rsidR="00DA3A53" w:rsidRPr="00743972" w:rsidRDefault="00DA3A53">
                          <w:pPr>
                            <w:rPr>
                              <w:color w:val="FFFFFF" w:themeColor="background1"/>
                              <w14:textOutline w14:w="9525" w14:cap="rnd" w14:cmpd="sng" w14:algn="ctr">
                                <w14:solidFill>
                                  <w14:schemeClr w14:val="bg2">
                                    <w14:lumMod w14:val="90000"/>
                                  </w14:schemeClr>
                                </w14:solidFill>
                                <w14:prstDash w14:val="solid"/>
                                <w14:bevel/>
                              </w14:textOutline>
                            </w:rPr>
                          </w:pPr>
                          <w:r w:rsidRPr="00DA3A53">
                            <w:rPr>
                              <w:color w:val="FFFFFF" w:themeColor="background1"/>
                            </w:rPr>
                            <w:t xml:space="preserve">Contingency Planning Template </w:t>
                          </w:r>
                          <w:r w:rsidR="00A6551D">
                            <w:rPr>
                              <w:color w:val="FFFFFF" w:themeColor="background1"/>
                            </w:rPr>
                            <w:t xml:space="preserve"> </w:t>
                          </w:r>
                          <w:r w:rsidRPr="00DA3A53">
                            <w:rPr>
                              <w:color w:val="FFFFFF" w:themeColor="background1"/>
                            </w:rPr>
                            <w:tab/>
                          </w:r>
                          <w:r w:rsidR="00A6551D">
                            <w:rPr>
                              <w:color w:val="FFFFFF" w:themeColor="background1"/>
                            </w:rPr>
                            <w:t xml:space="preserve">                </w:t>
                          </w:r>
                          <w:r w:rsidR="00412CA8">
                            <w:rPr>
                              <w:color w:val="FFFFFF" w:themeColor="background1"/>
                            </w:rPr>
                            <w:t>www.</w:t>
                          </w:r>
                          <w:r w:rsidRPr="00DA3A53">
                            <w:rPr>
                              <w:color w:val="FFFFFF" w:themeColor="background1"/>
                            </w:rPr>
                            <w:t>legacyscs.com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79661" id="_x0000_t202" coordsize="21600,21600" o:spt="202" path="m,l,21600r21600,l21600,xe">
              <v:stroke joinstyle="miter"/>
              <v:path gradientshapeok="t" o:connecttype="rect"/>
            </v:shapetype>
            <v:shape id="Text Box 10" o:spid="_x0000_s1026" type="#_x0000_t202" style="position:absolute;margin-left:-54.9pt;margin-top:-21.7pt;width:362.15pt;height:3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" fillcolor="#cfcdcd [2894]" stroked="f" strokeweight=".5pt">
              <v:textbox>
                <w:txbxContent>
                  <w:p w14:paraId="749227DA" w14:textId="1AE305E0" w:rsidR="00DA3A53" w:rsidRPr="00743972" w:rsidRDefault="00DA3A53">
                    <w:pPr>
                      <w:rPr>
                        <w:color w:val="FFFFFF" w:themeColor="background1"/>
                        <w14:textOutline w14:w="9525" w14:cap="rnd" w14:cmpd="sng" w14:algn="ctr">
                          <w14:solidFill>
                            <w14:schemeClr w14:val="bg2">
                              <w14:lumMod w14:val="90000"/>
                            </w14:schemeClr>
                          </w14:solidFill>
                          <w14:prstDash w14:val="solid"/>
                          <w14:bevel/>
                        </w14:textOutline>
                      </w:rPr>
                    </w:pPr>
                    <w:r w:rsidRPr="00DA3A53">
                      <w:rPr>
                        <w:color w:val="FFFFFF" w:themeColor="background1"/>
                      </w:rPr>
                      <w:t xml:space="preserve">Contingency Planning </w:t>
                    </w:r>
                    <w:proofErr w:type="gramStart"/>
                    <w:r w:rsidRPr="00DA3A53">
                      <w:rPr>
                        <w:color w:val="FFFFFF" w:themeColor="background1"/>
                      </w:rPr>
                      <w:t xml:space="preserve">Template </w:t>
                    </w:r>
                    <w:r w:rsidR="00A6551D">
                      <w:rPr>
                        <w:color w:val="FFFFFF" w:themeColor="background1"/>
                      </w:rPr>
                      <w:t xml:space="preserve"> </w:t>
                    </w:r>
                    <w:r w:rsidRPr="00DA3A53">
                      <w:rPr>
                        <w:color w:val="FFFFFF" w:themeColor="background1"/>
                      </w:rPr>
                      <w:tab/>
                    </w:r>
                    <w:proofErr w:type="gramEnd"/>
                    <w:r w:rsidR="00A6551D">
                      <w:rPr>
                        <w:color w:val="FFFFFF" w:themeColor="background1"/>
                      </w:rPr>
                      <w:t xml:space="preserve">                </w:t>
                    </w:r>
                    <w:r w:rsidR="00412CA8">
                      <w:rPr>
                        <w:color w:val="FFFFFF" w:themeColor="background1"/>
                      </w:rPr>
                      <w:t>www.</w:t>
                    </w:r>
                    <w:r w:rsidRPr="00DA3A53">
                      <w:rPr>
                        <w:color w:val="FFFFFF" w:themeColor="background1"/>
                      </w:rPr>
                      <w:t>legacyscs.com</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C92EF5B" wp14:editId="4EDE4A66">
              <wp:simplePos x="0" y="0"/>
              <wp:positionH relativeFrom="column">
                <wp:posOffset>-995881</wp:posOffset>
              </wp:positionH>
              <wp:positionV relativeFrom="paragraph">
                <wp:posOffset>-474848</wp:posOffset>
              </wp:positionV>
              <wp:extent cx="7912729" cy="650875"/>
              <wp:effectExtent l="0" t="0" r="0" b="0"/>
              <wp:wrapNone/>
              <wp:docPr id="4" name="Rectangle 4"/>
              <wp:cNvGraphicFramePr/>
              <a:graphic xmlns:a="http://schemas.openxmlformats.org/drawingml/2006/main">
                <a:graphicData uri="http://schemas.microsoft.com/office/word/2010/wordprocessingShape">
                  <wps:wsp>
                    <wps:cNvSpPr/>
                    <wps:spPr>
                      <a:xfrm>
                        <a:off x="0" y="0"/>
                        <a:ext cx="7912729" cy="65087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7143E" w14:textId="2B3FAE04" w:rsidR="00FD65E6" w:rsidRPr="00743972" w:rsidRDefault="003A31FD" w:rsidP="003A31FD">
                          <w:pPr>
                            <w:jc w:val="center"/>
                            <w:rPr>
                              <w14:textOutline w14:w="9525" w14:cap="rnd" w14:cmpd="sng" w14:algn="ctr">
                                <w14:solidFill>
                                  <w14:schemeClr w14:val="bg2">
                                    <w14:lumMod w14:val="75000"/>
                                  </w14:schemeClr>
                                </w14:solidFill>
                                <w14:prstDash w14:val="solid"/>
                                <w14:bevel/>
                              </w14:textOutline>
                            </w:rPr>
                          </w:pPr>
                          <w:r w:rsidRPr="00743972">
                            <w:rPr>
                              <w14:textOutline w14:w="9525" w14:cap="rnd" w14:cmpd="sng" w14:algn="ctr">
                                <w14:solidFill>
                                  <w14:schemeClr w14:val="bg2">
                                    <w14:lumMod w14:val="75000"/>
                                  </w14:schemeClr>
                                </w14:solidFill>
                                <w14:prstDash w14:val="solid"/>
                                <w14:bevel/>
                              </w14:textOutline>
                            </w:rPr>
                            <w:t xml:space="preserve"> </w:t>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0062185C" w:rsidRPr="00743972">
                            <w:rPr>
                              <w:noProof/>
                              <w14:textOutline w14:w="9525" w14:cap="rnd" w14:cmpd="sng" w14:algn="ctr">
                                <w14:solidFill>
                                  <w14:schemeClr w14:val="bg2">
                                    <w14:lumMod w14:val="75000"/>
                                  </w14:schemeClr>
                                </w14:solidFill>
                                <w14:prstDash w14:val="solid"/>
                                <w14:bevel/>
                              </w14:textOutline>
                            </w:rPr>
                            <w:drawing>
                              <wp:inline distT="0" distB="0" distL="0" distR="0" wp14:anchorId="061CB303" wp14:editId="75E8DFBC">
                                <wp:extent cx="2009869" cy="306727"/>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2009869" cy="3067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2EF5B" id="Rectangle 4" o:spid="_x0000_s1027" style="position:absolute;margin-left:-78.4pt;margin-top:-37.4pt;width:623.05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" fillcolor="#cfcdcd [2894]" stroked="f" strokeweight="1pt">
              <v:textbox>
                <w:txbxContent>
                  <w:p w14:paraId="50D7143E" w14:textId="2B3FAE04" w:rsidR="00FD65E6" w:rsidRPr="00743972" w:rsidRDefault="003A31FD" w:rsidP="003A31FD">
                    <w:pPr>
                      <w:jc w:val="center"/>
                      <w:rPr>
                        <w14:textOutline w14:w="9525" w14:cap="rnd" w14:cmpd="sng" w14:algn="ctr">
                          <w14:solidFill>
                            <w14:schemeClr w14:val="bg2">
                              <w14:lumMod w14:val="75000"/>
                            </w14:schemeClr>
                          </w14:solidFill>
                          <w14:prstDash w14:val="solid"/>
                          <w14:bevel/>
                        </w14:textOutline>
                      </w:rPr>
                    </w:pPr>
                    <w:r w:rsidRPr="00743972">
                      <w:rPr>
                        <w14:textOutline w14:w="9525" w14:cap="rnd" w14:cmpd="sng" w14:algn="ctr">
                          <w14:solidFill>
                            <w14:schemeClr w14:val="bg2">
                              <w14:lumMod w14:val="75000"/>
                            </w14:schemeClr>
                          </w14:solidFill>
                          <w14:prstDash w14:val="solid"/>
                          <w14:bevel/>
                        </w14:textOutline>
                      </w:rPr>
                      <w:t xml:space="preserve"> </w:t>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Pr="00743972">
                      <w:rPr>
                        <w14:textOutline w14:w="9525" w14:cap="rnd" w14:cmpd="sng" w14:algn="ctr">
                          <w14:solidFill>
                            <w14:schemeClr w14:val="bg2">
                              <w14:lumMod w14:val="75000"/>
                            </w14:schemeClr>
                          </w14:solidFill>
                          <w14:prstDash w14:val="solid"/>
                          <w14:bevel/>
                        </w14:textOutline>
                      </w:rPr>
                      <w:tab/>
                    </w:r>
                    <w:r w:rsidR="0062185C" w:rsidRPr="00743972">
                      <w:rPr>
                        <w:noProof/>
                        <w14:textOutline w14:w="9525" w14:cap="rnd" w14:cmpd="sng" w14:algn="ctr">
                          <w14:solidFill>
                            <w14:schemeClr w14:val="bg2">
                              <w14:lumMod w14:val="75000"/>
                            </w14:schemeClr>
                          </w14:solidFill>
                          <w14:prstDash w14:val="solid"/>
                          <w14:bevel/>
                        </w14:textOutline>
                      </w:rPr>
                      <w:drawing>
                        <wp:inline distT="0" distB="0" distL="0" distR="0" wp14:anchorId="061CB303" wp14:editId="75E8DFBC">
                          <wp:extent cx="2009869" cy="306727"/>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a:extLst>
                                      <a:ext uri="{28A0092B-C50C-407E-A947-70E740481C1C}">
                                        <a14:useLocalDpi xmlns:a14="http://schemas.microsoft.com/office/drawing/2010/main" val="0"/>
                                      </a:ext>
                                    </a:extLst>
                                  </a:blip>
                                  <a:stretch>
                                    <a:fillRect/>
                                  </a:stretch>
                                </pic:blipFill>
                                <pic:spPr>
                                  <a:xfrm>
                                    <a:off x="0" y="0"/>
                                    <a:ext cx="2009869" cy="306727"/>
                                  </a:xfrm>
                                  <a:prstGeom prst="rect">
                                    <a:avLst/>
                                  </a:prstGeom>
                                </pic:spPr>
                              </pic:pic>
                            </a:graphicData>
                          </a:graphic>
                        </wp:inline>
                      </w:drawing>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24154" w14:textId="77777777" w:rsidR="00EF5061" w:rsidRDefault="00EF5061" w:rsidP="00FD65E6">
      <w:r>
        <w:separator/>
      </w:r>
    </w:p>
  </w:footnote>
  <w:footnote w:type="continuationSeparator" w:id="0">
    <w:p w14:paraId="6E3F1A25" w14:textId="77777777" w:rsidR="00EF5061" w:rsidRDefault="00EF5061" w:rsidP="00FD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2888218"/>
      <w:docPartObj>
        <w:docPartGallery w:val="Page Numbers (Top of Page)"/>
        <w:docPartUnique/>
      </w:docPartObj>
    </w:sdtPr>
    <w:sdtEndPr>
      <w:rPr>
        <w:rStyle w:val="PageNumber"/>
      </w:rPr>
    </w:sdtEndPr>
    <w:sdtContent>
      <w:p w14:paraId="7875BB1B" w14:textId="24C91753" w:rsidR="00412CA8" w:rsidRDefault="00412CA8" w:rsidP="00F719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2FF925" w14:textId="77777777" w:rsidR="00412CA8" w:rsidRDefault="00412CA8" w:rsidP="00412C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8773787"/>
      <w:docPartObj>
        <w:docPartGallery w:val="Page Numbers (Top of Page)"/>
        <w:docPartUnique/>
      </w:docPartObj>
    </w:sdtPr>
    <w:sdtEndPr>
      <w:rPr>
        <w:rStyle w:val="PageNumber"/>
      </w:rPr>
    </w:sdtEndPr>
    <w:sdtContent>
      <w:p w14:paraId="63E37398" w14:textId="07C577FE" w:rsidR="00412CA8" w:rsidRDefault="00412CA8" w:rsidP="00F7196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2E1B8A" w14:textId="77777777" w:rsidR="00412CA8" w:rsidRDefault="00412CA8" w:rsidP="00412CA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26492"/>
    <w:multiLevelType w:val="hybridMultilevel"/>
    <w:tmpl w:val="11623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FD5781"/>
    <w:multiLevelType w:val="hybridMultilevel"/>
    <w:tmpl w:val="8D800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F68ED"/>
    <w:multiLevelType w:val="hybridMultilevel"/>
    <w:tmpl w:val="5D46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939F0"/>
    <w:multiLevelType w:val="hybridMultilevel"/>
    <w:tmpl w:val="FB56A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829DE"/>
    <w:multiLevelType w:val="hybridMultilevel"/>
    <w:tmpl w:val="B1C43F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E05A71"/>
    <w:multiLevelType w:val="hybridMultilevel"/>
    <w:tmpl w:val="B54010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D533C"/>
    <w:multiLevelType w:val="multilevel"/>
    <w:tmpl w:val="E6CE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06B3C"/>
    <w:multiLevelType w:val="hybridMultilevel"/>
    <w:tmpl w:val="5D46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7275D"/>
    <w:multiLevelType w:val="hybridMultilevel"/>
    <w:tmpl w:val="8A401B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66D6B"/>
    <w:multiLevelType w:val="hybridMultilevel"/>
    <w:tmpl w:val="37EA54A2"/>
    <w:lvl w:ilvl="0" w:tplc="3466B91E">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7E527D"/>
    <w:multiLevelType w:val="hybridMultilevel"/>
    <w:tmpl w:val="A19687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7A38E0"/>
    <w:multiLevelType w:val="hybridMultilevel"/>
    <w:tmpl w:val="3858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15FF3"/>
    <w:multiLevelType w:val="hybridMultilevel"/>
    <w:tmpl w:val="5978E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E74B4D"/>
    <w:multiLevelType w:val="hybridMultilevel"/>
    <w:tmpl w:val="12689D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9F38D0"/>
    <w:multiLevelType w:val="hybridMultilevel"/>
    <w:tmpl w:val="A54A88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492E38"/>
    <w:multiLevelType w:val="hybridMultilevel"/>
    <w:tmpl w:val="EA4CEC64"/>
    <w:lvl w:ilvl="0" w:tplc="6C683224">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26624A"/>
    <w:multiLevelType w:val="multilevel"/>
    <w:tmpl w:val="DF1A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70245"/>
    <w:multiLevelType w:val="hybridMultilevel"/>
    <w:tmpl w:val="6A76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279B8"/>
    <w:multiLevelType w:val="hybridMultilevel"/>
    <w:tmpl w:val="9EC0DE1A"/>
    <w:lvl w:ilvl="0" w:tplc="2772AD72">
      <w:start w:val="1"/>
      <w:numFmt w:val="decimal"/>
      <w:lvlText w:val="%1."/>
      <w:lvlJc w:val="left"/>
      <w:pPr>
        <w:ind w:left="720" w:hanging="360"/>
      </w:pPr>
      <w:rPr>
        <w:b/>
        <w:bCs/>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E562EB"/>
    <w:multiLevelType w:val="hybridMultilevel"/>
    <w:tmpl w:val="552E1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55A7C"/>
    <w:multiLevelType w:val="hybridMultilevel"/>
    <w:tmpl w:val="CD0847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D51D5"/>
    <w:multiLevelType w:val="hybridMultilevel"/>
    <w:tmpl w:val="0DEA2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406E6"/>
    <w:multiLevelType w:val="hybridMultilevel"/>
    <w:tmpl w:val="941C9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23277"/>
    <w:multiLevelType w:val="hybridMultilevel"/>
    <w:tmpl w:val="5D46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E84298"/>
    <w:multiLevelType w:val="hybridMultilevel"/>
    <w:tmpl w:val="10FAA334"/>
    <w:lvl w:ilvl="0" w:tplc="996C5D9C">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F45ABE"/>
    <w:multiLevelType w:val="multilevel"/>
    <w:tmpl w:val="CA04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B672BB"/>
    <w:multiLevelType w:val="hybridMultilevel"/>
    <w:tmpl w:val="FA7A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87510"/>
    <w:multiLevelType w:val="hybridMultilevel"/>
    <w:tmpl w:val="91B688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5A21FEA"/>
    <w:multiLevelType w:val="hybridMultilevel"/>
    <w:tmpl w:val="2B2EF7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DD535B1"/>
    <w:multiLevelType w:val="hybridMultilevel"/>
    <w:tmpl w:val="82161F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0"/>
  </w:num>
  <w:num w:numId="3">
    <w:abstractNumId w:val="18"/>
  </w:num>
  <w:num w:numId="4">
    <w:abstractNumId w:val="8"/>
  </w:num>
  <w:num w:numId="5">
    <w:abstractNumId w:val="26"/>
  </w:num>
  <w:num w:numId="6">
    <w:abstractNumId w:val="20"/>
  </w:num>
  <w:num w:numId="7">
    <w:abstractNumId w:val="17"/>
  </w:num>
  <w:num w:numId="8">
    <w:abstractNumId w:val="22"/>
  </w:num>
  <w:num w:numId="9">
    <w:abstractNumId w:val="4"/>
  </w:num>
  <w:num w:numId="10">
    <w:abstractNumId w:val="21"/>
  </w:num>
  <w:num w:numId="11">
    <w:abstractNumId w:val="15"/>
  </w:num>
  <w:num w:numId="12">
    <w:abstractNumId w:val="19"/>
  </w:num>
  <w:num w:numId="13">
    <w:abstractNumId w:val="1"/>
  </w:num>
  <w:num w:numId="14">
    <w:abstractNumId w:val="14"/>
  </w:num>
  <w:num w:numId="15">
    <w:abstractNumId w:val="28"/>
  </w:num>
  <w:num w:numId="16">
    <w:abstractNumId w:val="5"/>
  </w:num>
  <w:num w:numId="17">
    <w:abstractNumId w:val="13"/>
  </w:num>
  <w:num w:numId="18">
    <w:abstractNumId w:val="29"/>
  </w:num>
  <w:num w:numId="19">
    <w:abstractNumId w:val="27"/>
  </w:num>
  <w:num w:numId="20">
    <w:abstractNumId w:val="16"/>
  </w:num>
  <w:num w:numId="21">
    <w:abstractNumId w:val="6"/>
  </w:num>
  <w:num w:numId="22">
    <w:abstractNumId w:val="25"/>
  </w:num>
  <w:num w:numId="23">
    <w:abstractNumId w:val="24"/>
  </w:num>
  <w:num w:numId="24">
    <w:abstractNumId w:val="7"/>
  </w:num>
  <w:num w:numId="25">
    <w:abstractNumId w:val="23"/>
  </w:num>
  <w:num w:numId="26">
    <w:abstractNumId w:val="2"/>
  </w:num>
  <w:num w:numId="27">
    <w:abstractNumId w:val="12"/>
  </w:num>
  <w:num w:numId="28">
    <w:abstractNumId w:val="9"/>
  </w:num>
  <w:num w:numId="29">
    <w:abstractNumId w:val="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D1"/>
    <w:rsid w:val="00073665"/>
    <w:rsid w:val="00083189"/>
    <w:rsid w:val="000A4248"/>
    <w:rsid w:val="00142E21"/>
    <w:rsid w:val="00173B41"/>
    <w:rsid w:val="001867A2"/>
    <w:rsid w:val="001A172B"/>
    <w:rsid w:val="001A5AB5"/>
    <w:rsid w:val="001F1269"/>
    <w:rsid w:val="0022048F"/>
    <w:rsid w:val="00220D8B"/>
    <w:rsid w:val="002279CD"/>
    <w:rsid w:val="002315FD"/>
    <w:rsid w:val="00265680"/>
    <w:rsid w:val="002A0913"/>
    <w:rsid w:val="002D27C1"/>
    <w:rsid w:val="003261FE"/>
    <w:rsid w:val="00367FF2"/>
    <w:rsid w:val="00393FF0"/>
    <w:rsid w:val="003A31FD"/>
    <w:rsid w:val="003C74C7"/>
    <w:rsid w:val="00412CA8"/>
    <w:rsid w:val="004412D6"/>
    <w:rsid w:val="0044426E"/>
    <w:rsid w:val="004627FE"/>
    <w:rsid w:val="00477D5B"/>
    <w:rsid w:val="00495664"/>
    <w:rsid w:val="004A2EB6"/>
    <w:rsid w:val="004E06BD"/>
    <w:rsid w:val="004F25F5"/>
    <w:rsid w:val="004F5D03"/>
    <w:rsid w:val="005030E7"/>
    <w:rsid w:val="005219CB"/>
    <w:rsid w:val="005A16BA"/>
    <w:rsid w:val="005B0CFB"/>
    <w:rsid w:val="005F7F50"/>
    <w:rsid w:val="0062185C"/>
    <w:rsid w:val="00632BD1"/>
    <w:rsid w:val="00675BB3"/>
    <w:rsid w:val="006D6B18"/>
    <w:rsid w:val="007160B7"/>
    <w:rsid w:val="00725C48"/>
    <w:rsid w:val="00743972"/>
    <w:rsid w:val="00770D17"/>
    <w:rsid w:val="007755C1"/>
    <w:rsid w:val="007B693B"/>
    <w:rsid w:val="00813A8F"/>
    <w:rsid w:val="0082492B"/>
    <w:rsid w:val="0089545B"/>
    <w:rsid w:val="008D455C"/>
    <w:rsid w:val="008F5E59"/>
    <w:rsid w:val="009063D0"/>
    <w:rsid w:val="009D58F4"/>
    <w:rsid w:val="00A17ADE"/>
    <w:rsid w:val="00A21347"/>
    <w:rsid w:val="00A574E2"/>
    <w:rsid w:val="00A6551D"/>
    <w:rsid w:val="00A80754"/>
    <w:rsid w:val="00B30724"/>
    <w:rsid w:val="00B8473C"/>
    <w:rsid w:val="00BA78F1"/>
    <w:rsid w:val="00C62D5D"/>
    <w:rsid w:val="00C76BD1"/>
    <w:rsid w:val="00C953B5"/>
    <w:rsid w:val="00C9719C"/>
    <w:rsid w:val="00CE1965"/>
    <w:rsid w:val="00CF0B05"/>
    <w:rsid w:val="00D53D2F"/>
    <w:rsid w:val="00D90C31"/>
    <w:rsid w:val="00DA3A53"/>
    <w:rsid w:val="00E132C3"/>
    <w:rsid w:val="00E17282"/>
    <w:rsid w:val="00E24B32"/>
    <w:rsid w:val="00EB2AF4"/>
    <w:rsid w:val="00EB5296"/>
    <w:rsid w:val="00EF5061"/>
    <w:rsid w:val="00F10D12"/>
    <w:rsid w:val="00FB48E9"/>
    <w:rsid w:val="00FD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AA1AF"/>
  <w14:defaultImageDpi w14:val="32767"/>
  <w15:chartTrackingRefBased/>
  <w15:docId w15:val="{4629ABA7-F11F-934E-945B-7A2433C60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E19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BD1"/>
    <w:pPr>
      <w:ind w:left="720"/>
      <w:contextualSpacing/>
    </w:pPr>
  </w:style>
  <w:style w:type="character" w:customStyle="1" w:styleId="Heading2Char">
    <w:name w:val="Heading 2 Char"/>
    <w:basedOn w:val="DefaultParagraphFont"/>
    <w:link w:val="Heading2"/>
    <w:uiPriority w:val="9"/>
    <w:rsid w:val="00CE196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44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B8473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FD65E6"/>
    <w:pPr>
      <w:tabs>
        <w:tab w:val="center" w:pos="4680"/>
        <w:tab w:val="right" w:pos="9360"/>
      </w:tabs>
    </w:pPr>
  </w:style>
  <w:style w:type="character" w:customStyle="1" w:styleId="HeaderChar">
    <w:name w:val="Header Char"/>
    <w:basedOn w:val="DefaultParagraphFont"/>
    <w:link w:val="Header"/>
    <w:uiPriority w:val="99"/>
    <w:rsid w:val="00FD65E6"/>
  </w:style>
  <w:style w:type="paragraph" w:styleId="Footer">
    <w:name w:val="footer"/>
    <w:basedOn w:val="Normal"/>
    <w:link w:val="FooterChar"/>
    <w:uiPriority w:val="99"/>
    <w:unhideWhenUsed/>
    <w:rsid w:val="00FD65E6"/>
    <w:pPr>
      <w:tabs>
        <w:tab w:val="center" w:pos="4680"/>
        <w:tab w:val="right" w:pos="9360"/>
      </w:tabs>
    </w:pPr>
  </w:style>
  <w:style w:type="character" w:customStyle="1" w:styleId="FooterChar">
    <w:name w:val="Footer Char"/>
    <w:basedOn w:val="DefaultParagraphFont"/>
    <w:link w:val="Footer"/>
    <w:uiPriority w:val="99"/>
    <w:rsid w:val="00FD65E6"/>
  </w:style>
  <w:style w:type="character" w:styleId="PageNumber">
    <w:name w:val="page number"/>
    <w:basedOn w:val="DefaultParagraphFont"/>
    <w:uiPriority w:val="99"/>
    <w:semiHidden/>
    <w:unhideWhenUsed/>
    <w:rsid w:val="00A574E2"/>
  </w:style>
  <w:style w:type="paragraph" w:styleId="BalloonText">
    <w:name w:val="Balloon Text"/>
    <w:basedOn w:val="Normal"/>
    <w:link w:val="BalloonTextChar"/>
    <w:uiPriority w:val="99"/>
    <w:semiHidden/>
    <w:unhideWhenUsed/>
    <w:rsid w:val="00725C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5C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6480">
      <w:bodyDiv w:val="1"/>
      <w:marLeft w:val="0"/>
      <w:marRight w:val="0"/>
      <w:marTop w:val="0"/>
      <w:marBottom w:val="0"/>
      <w:divBdr>
        <w:top w:val="none" w:sz="0" w:space="0" w:color="auto"/>
        <w:left w:val="none" w:sz="0" w:space="0" w:color="auto"/>
        <w:bottom w:val="none" w:sz="0" w:space="0" w:color="auto"/>
        <w:right w:val="none" w:sz="0" w:space="0" w:color="auto"/>
      </w:divBdr>
    </w:div>
    <w:div w:id="344985741">
      <w:bodyDiv w:val="1"/>
      <w:marLeft w:val="0"/>
      <w:marRight w:val="0"/>
      <w:marTop w:val="0"/>
      <w:marBottom w:val="0"/>
      <w:divBdr>
        <w:top w:val="none" w:sz="0" w:space="0" w:color="auto"/>
        <w:left w:val="none" w:sz="0" w:space="0" w:color="auto"/>
        <w:bottom w:val="none" w:sz="0" w:space="0" w:color="auto"/>
        <w:right w:val="none" w:sz="0" w:space="0" w:color="auto"/>
      </w:divBdr>
    </w:div>
    <w:div w:id="509298104">
      <w:bodyDiv w:val="1"/>
      <w:marLeft w:val="0"/>
      <w:marRight w:val="0"/>
      <w:marTop w:val="0"/>
      <w:marBottom w:val="0"/>
      <w:divBdr>
        <w:top w:val="none" w:sz="0" w:space="0" w:color="auto"/>
        <w:left w:val="none" w:sz="0" w:space="0" w:color="auto"/>
        <w:bottom w:val="none" w:sz="0" w:space="0" w:color="auto"/>
        <w:right w:val="none" w:sz="0" w:space="0" w:color="auto"/>
      </w:divBdr>
    </w:div>
    <w:div w:id="526479811">
      <w:bodyDiv w:val="1"/>
      <w:marLeft w:val="0"/>
      <w:marRight w:val="0"/>
      <w:marTop w:val="0"/>
      <w:marBottom w:val="0"/>
      <w:divBdr>
        <w:top w:val="none" w:sz="0" w:space="0" w:color="auto"/>
        <w:left w:val="none" w:sz="0" w:space="0" w:color="auto"/>
        <w:bottom w:val="none" w:sz="0" w:space="0" w:color="auto"/>
        <w:right w:val="none" w:sz="0" w:space="0" w:color="auto"/>
      </w:divBdr>
    </w:div>
    <w:div w:id="1071345329">
      <w:bodyDiv w:val="1"/>
      <w:marLeft w:val="0"/>
      <w:marRight w:val="0"/>
      <w:marTop w:val="0"/>
      <w:marBottom w:val="0"/>
      <w:divBdr>
        <w:top w:val="none" w:sz="0" w:space="0" w:color="auto"/>
        <w:left w:val="none" w:sz="0" w:space="0" w:color="auto"/>
        <w:bottom w:val="none" w:sz="0" w:space="0" w:color="auto"/>
        <w:right w:val="none" w:sz="0" w:space="0" w:color="auto"/>
      </w:divBdr>
    </w:div>
    <w:div w:id="1100834968">
      <w:bodyDiv w:val="1"/>
      <w:marLeft w:val="0"/>
      <w:marRight w:val="0"/>
      <w:marTop w:val="0"/>
      <w:marBottom w:val="0"/>
      <w:divBdr>
        <w:top w:val="none" w:sz="0" w:space="0" w:color="auto"/>
        <w:left w:val="none" w:sz="0" w:space="0" w:color="auto"/>
        <w:bottom w:val="none" w:sz="0" w:space="0" w:color="auto"/>
        <w:right w:val="none" w:sz="0" w:space="0" w:color="auto"/>
      </w:divBdr>
    </w:div>
    <w:div w:id="1301493664">
      <w:bodyDiv w:val="1"/>
      <w:marLeft w:val="0"/>
      <w:marRight w:val="0"/>
      <w:marTop w:val="0"/>
      <w:marBottom w:val="0"/>
      <w:divBdr>
        <w:top w:val="none" w:sz="0" w:space="0" w:color="auto"/>
        <w:left w:val="none" w:sz="0" w:space="0" w:color="auto"/>
        <w:bottom w:val="none" w:sz="0" w:space="0" w:color="auto"/>
        <w:right w:val="none" w:sz="0" w:space="0" w:color="auto"/>
      </w:divBdr>
    </w:div>
    <w:div w:id="1573471329">
      <w:bodyDiv w:val="1"/>
      <w:marLeft w:val="0"/>
      <w:marRight w:val="0"/>
      <w:marTop w:val="0"/>
      <w:marBottom w:val="0"/>
      <w:divBdr>
        <w:top w:val="none" w:sz="0" w:space="0" w:color="auto"/>
        <w:left w:val="none" w:sz="0" w:space="0" w:color="auto"/>
        <w:bottom w:val="none" w:sz="0" w:space="0" w:color="auto"/>
        <w:right w:val="none" w:sz="0" w:space="0" w:color="auto"/>
      </w:divBdr>
    </w:div>
    <w:div w:id="189912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4CF1D3-4622-0C43-B766-5B6D181696C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ECAE15F7-C130-D14F-99E8-49BB2DED02D9}">
      <dgm:prSet phldrT="[Text]"/>
      <dgm:spPr/>
      <dgm:t>
        <a:bodyPr/>
        <a:lstStyle/>
        <a:p>
          <a:r>
            <a:rPr lang="en-US">
              <a:latin typeface="Calibri" panose="020F0502020204030204" pitchFamily="34" charset="0"/>
              <a:cs typeface="Calibri" panose="020F0502020204030204" pitchFamily="34" charset="0"/>
            </a:rPr>
            <a:t>Senior Leadership</a:t>
          </a:r>
        </a:p>
      </dgm:t>
    </dgm:pt>
    <dgm:pt modelId="{531FDDF6-72A3-1A4C-BB5D-A65BEF51FC4C}" type="parTrans" cxnId="{4E70278C-8C16-8643-8D60-2A6439163608}">
      <dgm:prSet/>
      <dgm:spPr/>
      <dgm:t>
        <a:bodyPr/>
        <a:lstStyle/>
        <a:p>
          <a:endParaRPr lang="en-US"/>
        </a:p>
      </dgm:t>
    </dgm:pt>
    <dgm:pt modelId="{4C5EA120-DA07-CE4A-9EFF-57360B8491F5}" type="sibTrans" cxnId="{4E70278C-8C16-8643-8D60-2A6439163608}">
      <dgm:prSet/>
      <dgm:spPr/>
      <dgm:t>
        <a:bodyPr/>
        <a:lstStyle/>
        <a:p>
          <a:endParaRPr lang="en-US"/>
        </a:p>
      </dgm:t>
    </dgm:pt>
    <dgm:pt modelId="{ECAB2A09-3EBD-CA46-89CE-0FE4482C1611}">
      <dgm:prSet phldrT="[Text]"/>
      <dgm:spPr/>
      <dgm:t>
        <a:bodyPr/>
        <a:lstStyle/>
        <a:p>
          <a:r>
            <a:rPr lang="en-US">
              <a:latin typeface="Calibri" panose="020F0502020204030204" pitchFamily="34" charset="0"/>
              <a:cs typeface="Calibri" panose="020F0502020204030204" pitchFamily="34" charset="0"/>
            </a:rPr>
            <a:t>Site Leadership</a:t>
          </a:r>
        </a:p>
      </dgm:t>
    </dgm:pt>
    <dgm:pt modelId="{AE0F52CE-6396-0146-B6CE-0F6F9BDCA685}" type="parTrans" cxnId="{67C933B9-3B97-AA48-B6DB-6985EB4618E2}">
      <dgm:prSet/>
      <dgm:spPr/>
      <dgm:t>
        <a:bodyPr/>
        <a:lstStyle/>
        <a:p>
          <a:endParaRPr lang="en-US"/>
        </a:p>
      </dgm:t>
    </dgm:pt>
    <dgm:pt modelId="{4C8A611C-8D99-F144-87A8-5D07C9976A3F}" type="sibTrans" cxnId="{67C933B9-3B97-AA48-B6DB-6985EB4618E2}">
      <dgm:prSet/>
      <dgm:spPr/>
      <dgm:t>
        <a:bodyPr/>
        <a:lstStyle/>
        <a:p>
          <a:endParaRPr lang="en-US"/>
        </a:p>
      </dgm:t>
    </dgm:pt>
    <dgm:pt modelId="{28C81452-CB88-B84E-A65E-5BB4E70DA857}">
      <dgm:prSet phldrT="[Text]"/>
      <dgm:spPr/>
      <dgm:t>
        <a:bodyPr/>
        <a:lstStyle/>
        <a:p>
          <a:r>
            <a:rPr lang="en-US">
              <a:latin typeface="Calibri" panose="020F0502020204030204" pitchFamily="34" charset="0"/>
              <a:cs typeface="Calibri" panose="020F0502020204030204" pitchFamily="34" charset="0"/>
            </a:rPr>
            <a:t>Salaried Employees</a:t>
          </a:r>
        </a:p>
      </dgm:t>
    </dgm:pt>
    <dgm:pt modelId="{86D87DC8-841B-A243-8407-1AF28459A6A4}" type="parTrans" cxnId="{4FC0BA09-8A4A-3044-B4DF-C53D4884D9AC}">
      <dgm:prSet/>
      <dgm:spPr/>
      <dgm:t>
        <a:bodyPr/>
        <a:lstStyle/>
        <a:p>
          <a:endParaRPr lang="en-US"/>
        </a:p>
      </dgm:t>
    </dgm:pt>
    <dgm:pt modelId="{B7D38A26-0EF6-7C46-99B1-CB7B944108B4}" type="sibTrans" cxnId="{4FC0BA09-8A4A-3044-B4DF-C53D4884D9AC}">
      <dgm:prSet/>
      <dgm:spPr/>
      <dgm:t>
        <a:bodyPr/>
        <a:lstStyle/>
        <a:p>
          <a:endParaRPr lang="en-US"/>
        </a:p>
      </dgm:t>
    </dgm:pt>
    <dgm:pt modelId="{31D8BA35-8D97-7B47-A521-75D10F6B837C}">
      <dgm:prSet phldrT="[Text]"/>
      <dgm:spPr/>
      <dgm:t>
        <a:bodyPr/>
        <a:lstStyle/>
        <a:p>
          <a:r>
            <a:rPr lang="en-US">
              <a:latin typeface="Calibri" panose="020F0502020204030204" pitchFamily="34" charset="0"/>
              <a:cs typeface="Calibri" panose="020F0502020204030204" pitchFamily="34" charset="0"/>
            </a:rPr>
            <a:t>Hourly Employees</a:t>
          </a:r>
        </a:p>
      </dgm:t>
    </dgm:pt>
    <dgm:pt modelId="{E9D64B3C-BA92-CB41-82E4-19E91C94C666}" type="parTrans" cxnId="{E20FAE3A-FD29-9042-9A88-C45F933B9782}">
      <dgm:prSet/>
      <dgm:spPr/>
      <dgm:t>
        <a:bodyPr/>
        <a:lstStyle/>
        <a:p>
          <a:endParaRPr lang="en-US"/>
        </a:p>
      </dgm:t>
    </dgm:pt>
    <dgm:pt modelId="{8AC26601-DEB4-1741-89A3-E282CDFB4C6F}" type="sibTrans" cxnId="{E20FAE3A-FD29-9042-9A88-C45F933B9782}">
      <dgm:prSet/>
      <dgm:spPr/>
      <dgm:t>
        <a:bodyPr/>
        <a:lstStyle/>
        <a:p>
          <a:endParaRPr lang="en-US"/>
        </a:p>
      </dgm:t>
    </dgm:pt>
    <dgm:pt modelId="{CC799845-D0E9-9148-BD03-6CF315D59D31}">
      <dgm:prSet phldrT="[Text]"/>
      <dgm:spPr/>
      <dgm:t>
        <a:bodyPr/>
        <a:lstStyle/>
        <a:p>
          <a:r>
            <a:rPr lang="en-US">
              <a:latin typeface="Calibri" panose="020F0502020204030204" pitchFamily="34" charset="0"/>
              <a:cs typeface="Calibri" panose="020F0502020204030204" pitchFamily="34" charset="0"/>
            </a:rPr>
            <a:t>Temporary Staff</a:t>
          </a:r>
        </a:p>
      </dgm:t>
    </dgm:pt>
    <dgm:pt modelId="{DA467DC1-8C23-D84C-9D44-088D6A4F97A4}" type="parTrans" cxnId="{B7BFFE07-955B-EB4B-BCA5-A129CFCDB797}">
      <dgm:prSet/>
      <dgm:spPr/>
      <dgm:t>
        <a:bodyPr/>
        <a:lstStyle/>
        <a:p>
          <a:endParaRPr lang="en-US"/>
        </a:p>
      </dgm:t>
    </dgm:pt>
    <dgm:pt modelId="{11D9A2FB-61D6-2341-A028-F3DCD61AAB23}" type="sibTrans" cxnId="{B7BFFE07-955B-EB4B-BCA5-A129CFCDB797}">
      <dgm:prSet/>
      <dgm:spPr/>
      <dgm:t>
        <a:bodyPr/>
        <a:lstStyle/>
        <a:p>
          <a:endParaRPr lang="en-US"/>
        </a:p>
      </dgm:t>
    </dgm:pt>
    <dgm:pt modelId="{ABD94676-7183-4848-A2AA-FE49B3A18642}">
      <dgm:prSet phldrT="[Text]"/>
      <dgm:spPr/>
      <dgm:t>
        <a:bodyPr/>
        <a:lstStyle/>
        <a:p>
          <a:r>
            <a:rPr lang="en-US">
              <a:latin typeface="Calibri" panose="020F0502020204030204" pitchFamily="34" charset="0"/>
              <a:cs typeface="Calibri" panose="020F0502020204030204" pitchFamily="34" charset="0"/>
            </a:rPr>
            <a:t>Onsite Contractors</a:t>
          </a:r>
        </a:p>
      </dgm:t>
    </dgm:pt>
    <dgm:pt modelId="{16FEE846-9A93-654F-9DB9-CE24D19108E1}" type="parTrans" cxnId="{022DFDDF-EA5D-A540-9E74-5BDB8A53DAAE}">
      <dgm:prSet/>
      <dgm:spPr/>
      <dgm:t>
        <a:bodyPr/>
        <a:lstStyle/>
        <a:p>
          <a:endParaRPr lang="en-US"/>
        </a:p>
      </dgm:t>
    </dgm:pt>
    <dgm:pt modelId="{82FFAFD7-48E1-A049-B063-08118F4EE80B}" type="sibTrans" cxnId="{022DFDDF-EA5D-A540-9E74-5BDB8A53DAAE}">
      <dgm:prSet/>
      <dgm:spPr/>
      <dgm:t>
        <a:bodyPr/>
        <a:lstStyle/>
        <a:p>
          <a:endParaRPr lang="en-US"/>
        </a:p>
      </dgm:t>
    </dgm:pt>
    <dgm:pt modelId="{4326A925-CC7F-8444-93B4-2B21182D07CC}" type="pres">
      <dgm:prSet presAssocID="{674CF1D3-4622-0C43-B766-5B6D181696CE}" presName="hierChild1" presStyleCnt="0">
        <dgm:presLayoutVars>
          <dgm:chPref val="1"/>
          <dgm:dir/>
          <dgm:animOne val="branch"/>
          <dgm:animLvl val="lvl"/>
          <dgm:resizeHandles/>
        </dgm:presLayoutVars>
      </dgm:prSet>
      <dgm:spPr/>
    </dgm:pt>
    <dgm:pt modelId="{0C0AC89B-5CD8-EA40-B11F-9673D9745B72}" type="pres">
      <dgm:prSet presAssocID="{ECAE15F7-C130-D14F-99E8-49BB2DED02D9}" presName="hierRoot1" presStyleCnt="0"/>
      <dgm:spPr/>
    </dgm:pt>
    <dgm:pt modelId="{E8FBDBF3-37D8-934E-965D-43602F9F7BC1}" type="pres">
      <dgm:prSet presAssocID="{ECAE15F7-C130-D14F-99E8-49BB2DED02D9}" presName="composite" presStyleCnt="0"/>
      <dgm:spPr/>
    </dgm:pt>
    <dgm:pt modelId="{2393AF17-2FCB-EE43-ACE5-8B2B9CE71D86}" type="pres">
      <dgm:prSet presAssocID="{ECAE15F7-C130-D14F-99E8-49BB2DED02D9}" presName="background" presStyleLbl="node0" presStyleIdx="0" presStyleCnt="1"/>
      <dgm:spPr/>
    </dgm:pt>
    <dgm:pt modelId="{B6C9DBCE-4008-A24C-880E-C29BF79D02EE}" type="pres">
      <dgm:prSet presAssocID="{ECAE15F7-C130-D14F-99E8-49BB2DED02D9}" presName="text" presStyleLbl="fgAcc0" presStyleIdx="0" presStyleCnt="1">
        <dgm:presLayoutVars>
          <dgm:chPref val="3"/>
        </dgm:presLayoutVars>
      </dgm:prSet>
      <dgm:spPr/>
    </dgm:pt>
    <dgm:pt modelId="{89E9A832-7EDA-644C-AB0A-A5FA3060B710}" type="pres">
      <dgm:prSet presAssocID="{ECAE15F7-C130-D14F-99E8-49BB2DED02D9}" presName="hierChild2" presStyleCnt="0"/>
      <dgm:spPr/>
    </dgm:pt>
    <dgm:pt modelId="{965C7CBB-6893-9842-831E-31B21C2E855C}" type="pres">
      <dgm:prSet presAssocID="{AE0F52CE-6396-0146-B6CE-0F6F9BDCA685}" presName="Name10" presStyleLbl="parChTrans1D2" presStyleIdx="0" presStyleCnt="1"/>
      <dgm:spPr/>
    </dgm:pt>
    <dgm:pt modelId="{B766EE7E-4963-0043-9DF6-6E8764B0536D}" type="pres">
      <dgm:prSet presAssocID="{ECAB2A09-3EBD-CA46-89CE-0FE4482C1611}" presName="hierRoot2" presStyleCnt="0"/>
      <dgm:spPr/>
    </dgm:pt>
    <dgm:pt modelId="{E42D7D8C-F1C3-FE48-885A-FA4F1E38AA9B}" type="pres">
      <dgm:prSet presAssocID="{ECAB2A09-3EBD-CA46-89CE-0FE4482C1611}" presName="composite2" presStyleCnt="0"/>
      <dgm:spPr/>
    </dgm:pt>
    <dgm:pt modelId="{D068DAD0-A5D1-D740-A62C-6914FB608171}" type="pres">
      <dgm:prSet presAssocID="{ECAB2A09-3EBD-CA46-89CE-0FE4482C1611}" presName="background2" presStyleLbl="node2" presStyleIdx="0" presStyleCnt="1"/>
      <dgm:spPr/>
    </dgm:pt>
    <dgm:pt modelId="{377C0C9A-E6DE-6443-9FFF-C75DD9E03976}" type="pres">
      <dgm:prSet presAssocID="{ECAB2A09-3EBD-CA46-89CE-0FE4482C1611}" presName="text2" presStyleLbl="fgAcc2" presStyleIdx="0" presStyleCnt="1">
        <dgm:presLayoutVars>
          <dgm:chPref val="3"/>
        </dgm:presLayoutVars>
      </dgm:prSet>
      <dgm:spPr/>
    </dgm:pt>
    <dgm:pt modelId="{2AB1BA7A-F2E6-AE4F-BCC0-EAF2285E241D}" type="pres">
      <dgm:prSet presAssocID="{ECAB2A09-3EBD-CA46-89CE-0FE4482C1611}" presName="hierChild3" presStyleCnt="0"/>
      <dgm:spPr/>
    </dgm:pt>
    <dgm:pt modelId="{EBF7F0A8-B428-5340-9360-02396C3C3F1F}" type="pres">
      <dgm:prSet presAssocID="{86D87DC8-841B-A243-8407-1AF28459A6A4}" presName="Name17" presStyleLbl="parChTrans1D3" presStyleIdx="0" presStyleCnt="1"/>
      <dgm:spPr/>
    </dgm:pt>
    <dgm:pt modelId="{E2BCDD5C-B92A-8645-9379-6282AF0E1761}" type="pres">
      <dgm:prSet presAssocID="{28C81452-CB88-B84E-A65E-5BB4E70DA857}" presName="hierRoot3" presStyleCnt="0"/>
      <dgm:spPr/>
    </dgm:pt>
    <dgm:pt modelId="{2705DC06-8397-694C-B198-170F44F8D099}" type="pres">
      <dgm:prSet presAssocID="{28C81452-CB88-B84E-A65E-5BB4E70DA857}" presName="composite3" presStyleCnt="0"/>
      <dgm:spPr/>
    </dgm:pt>
    <dgm:pt modelId="{172ADA64-4EF2-0247-8682-CBF8B0B72A55}" type="pres">
      <dgm:prSet presAssocID="{28C81452-CB88-B84E-A65E-5BB4E70DA857}" presName="background3" presStyleLbl="node3" presStyleIdx="0" presStyleCnt="1"/>
      <dgm:spPr/>
    </dgm:pt>
    <dgm:pt modelId="{9D5CACB3-1215-A54D-9459-10A7D28D3B72}" type="pres">
      <dgm:prSet presAssocID="{28C81452-CB88-B84E-A65E-5BB4E70DA857}" presName="text3" presStyleLbl="fgAcc3" presStyleIdx="0" presStyleCnt="1">
        <dgm:presLayoutVars>
          <dgm:chPref val="3"/>
        </dgm:presLayoutVars>
      </dgm:prSet>
      <dgm:spPr/>
    </dgm:pt>
    <dgm:pt modelId="{C17F24C3-BB21-3645-9CC5-00BC20D18699}" type="pres">
      <dgm:prSet presAssocID="{28C81452-CB88-B84E-A65E-5BB4E70DA857}" presName="hierChild4" presStyleCnt="0"/>
      <dgm:spPr/>
    </dgm:pt>
    <dgm:pt modelId="{2BC7FE33-2BBF-8249-AC8C-444742184C88}" type="pres">
      <dgm:prSet presAssocID="{E9D64B3C-BA92-CB41-82E4-19E91C94C666}" presName="Name23" presStyleLbl="parChTrans1D4" presStyleIdx="0" presStyleCnt="3"/>
      <dgm:spPr/>
    </dgm:pt>
    <dgm:pt modelId="{7A1D0A21-E725-534D-9012-8B8A43ABC102}" type="pres">
      <dgm:prSet presAssocID="{31D8BA35-8D97-7B47-A521-75D10F6B837C}" presName="hierRoot4" presStyleCnt="0"/>
      <dgm:spPr/>
    </dgm:pt>
    <dgm:pt modelId="{CCCF5B0D-86E2-B04A-A583-635BAB93FCB2}" type="pres">
      <dgm:prSet presAssocID="{31D8BA35-8D97-7B47-A521-75D10F6B837C}" presName="composite4" presStyleCnt="0"/>
      <dgm:spPr/>
    </dgm:pt>
    <dgm:pt modelId="{180A4BB7-18F9-0246-AD46-7B8584E011B5}" type="pres">
      <dgm:prSet presAssocID="{31D8BA35-8D97-7B47-A521-75D10F6B837C}" presName="background4" presStyleLbl="node4" presStyleIdx="0" presStyleCnt="3"/>
      <dgm:spPr/>
    </dgm:pt>
    <dgm:pt modelId="{6D1BDFE7-7302-194C-A07C-5ED42FB3D0FB}" type="pres">
      <dgm:prSet presAssocID="{31D8BA35-8D97-7B47-A521-75D10F6B837C}" presName="text4" presStyleLbl="fgAcc4" presStyleIdx="0" presStyleCnt="3">
        <dgm:presLayoutVars>
          <dgm:chPref val="3"/>
        </dgm:presLayoutVars>
      </dgm:prSet>
      <dgm:spPr/>
    </dgm:pt>
    <dgm:pt modelId="{50B5A9F4-C18B-A040-B40F-DA7F15864737}" type="pres">
      <dgm:prSet presAssocID="{31D8BA35-8D97-7B47-A521-75D10F6B837C}" presName="hierChild5" presStyleCnt="0"/>
      <dgm:spPr/>
    </dgm:pt>
    <dgm:pt modelId="{E23635E4-8129-614C-BA6D-B3B334B420EA}" type="pres">
      <dgm:prSet presAssocID="{DA467DC1-8C23-D84C-9D44-088D6A4F97A4}" presName="Name23" presStyleLbl="parChTrans1D4" presStyleIdx="1" presStyleCnt="3"/>
      <dgm:spPr/>
    </dgm:pt>
    <dgm:pt modelId="{DE1BB3E1-A79B-AF48-AA3E-6E802B046A3A}" type="pres">
      <dgm:prSet presAssocID="{CC799845-D0E9-9148-BD03-6CF315D59D31}" presName="hierRoot4" presStyleCnt="0"/>
      <dgm:spPr/>
    </dgm:pt>
    <dgm:pt modelId="{D2733BB9-E3F9-C64A-B603-BF704CF20FCF}" type="pres">
      <dgm:prSet presAssocID="{CC799845-D0E9-9148-BD03-6CF315D59D31}" presName="composite4" presStyleCnt="0"/>
      <dgm:spPr/>
    </dgm:pt>
    <dgm:pt modelId="{2476CE5A-BE02-1749-8E03-2135500797C6}" type="pres">
      <dgm:prSet presAssocID="{CC799845-D0E9-9148-BD03-6CF315D59D31}" presName="background4" presStyleLbl="node4" presStyleIdx="1" presStyleCnt="3"/>
      <dgm:spPr/>
    </dgm:pt>
    <dgm:pt modelId="{F6E8D3A4-57F9-A940-8003-B2A707E2035C}" type="pres">
      <dgm:prSet presAssocID="{CC799845-D0E9-9148-BD03-6CF315D59D31}" presName="text4" presStyleLbl="fgAcc4" presStyleIdx="1" presStyleCnt="3">
        <dgm:presLayoutVars>
          <dgm:chPref val="3"/>
        </dgm:presLayoutVars>
      </dgm:prSet>
      <dgm:spPr/>
    </dgm:pt>
    <dgm:pt modelId="{835CEFD3-8A1C-9649-A95D-FBB5EF5B8F0B}" type="pres">
      <dgm:prSet presAssocID="{CC799845-D0E9-9148-BD03-6CF315D59D31}" presName="hierChild5" presStyleCnt="0"/>
      <dgm:spPr/>
    </dgm:pt>
    <dgm:pt modelId="{FE3B5BFD-4F54-1240-B3BB-39CB3DB350B6}" type="pres">
      <dgm:prSet presAssocID="{16FEE846-9A93-654F-9DB9-CE24D19108E1}" presName="Name23" presStyleLbl="parChTrans1D4" presStyleIdx="2" presStyleCnt="3"/>
      <dgm:spPr/>
    </dgm:pt>
    <dgm:pt modelId="{204B2EB3-54CF-D048-8E90-A8001CCF438A}" type="pres">
      <dgm:prSet presAssocID="{ABD94676-7183-4848-A2AA-FE49B3A18642}" presName="hierRoot4" presStyleCnt="0"/>
      <dgm:spPr/>
    </dgm:pt>
    <dgm:pt modelId="{83B63813-EBE0-2940-8C58-646E0D057DFC}" type="pres">
      <dgm:prSet presAssocID="{ABD94676-7183-4848-A2AA-FE49B3A18642}" presName="composite4" presStyleCnt="0"/>
      <dgm:spPr/>
    </dgm:pt>
    <dgm:pt modelId="{6F180165-3E45-6A49-AF63-BF76BE7B8B7B}" type="pres">
      <dgm:prSet presAssocID="{ABD94676-7183-4848-A2AA-FE49B3A18642}" presName="background4" presStyleLbl="node4" presStyleIdx="2" presStyleCnt="3"/>
      <dgm:spPr/>
    </dgm:pt>
    <dgm:pt modelId="{781D1440-31C8-404E-9722-7B8EAD52FB2F}" type="pres">
      <dgm:prSet presAssocID="{ABD94676-7183-4848-A2AA-FE49B3A18642}" presName="text4" presStyleLbl="fgAcc4" presStyleIdx="2" presStyleCnt="3">
        <dgm:presLayoutVars>
          <dgm:chPref val="3"/>
        </dgm:presLayoutVars>
      </dgm:prSet>
      <dgm:spPr/>
    </dgm:pt>
    <dgm:pt modelId="{57CA455C-3A46-B948-A72A-B65614D43808}" type="pres">
      <dgm:prSet presAssocID="{ABD94676-7183-4848-A2AA-FE49B3A18642}" presName="hierChild5" presStyleCnt="0"/>
      <dgm:spPr/>
    </dgm:pt>
  </dgm:ptLst>
  <dgm:cxnLst>
    <dgm:cxn modelId="{B4305502-823B-3641-912A-5D6EF588F3B1}" type="presOf" srcId="{E9D64B3C-BA92-CB41-82E4-19E91C94C666}" destId="{2BC7FE33-2BBF-8249-AC8C-444742184C88}" srcOrd="0" destOrd="0" presId="urn:microsoft.com/office/officeart/2005/8/layout/hierarchy1"/>
    <dgm:cxn modelId="{B7BFFE07-955B-EB4B-BCA5-A129CFCDB797}" srcId="{28C81452-CB88-B84E-A65E-5BB4E70DA857}" destId="{CC799845-D0E9-9148-BD03-6CF315D59D31}" srcOrd="1" destOrd="0" parTransId="{DA467DC1-8C23-D84C-9D44-088D6A4F97A4}" sibTransId="{11D9A2FB-61D6-2341-A028-F3DCD61AAB23}"/>
    <dgm:cxn modelId="{4FC0BA09-8A4A-3044-B4DF-C53D4884D9AC}" srcId="{ECAB2A09-3EBD-CA46-89CE-0FE4482C1611}" destId="{28C81452-CB88-B84E-A65E-5BB4E70DA857}" srcOrd="0" destOrd="0" parTransId="{86D87DC8-841B-A243-8407-1AF28459A6A4}" sibTransId="{B7D38A26-0EF6-7C46-99B1-CB7B944108B4}"/>
    <dgm:cxn modelId="{727C1B16-B79C-EA49-934D-EF4BC13B0896}" type="presOf" srcId="{ECAE15F7-C130-D14F-99E8-49BB2DED02D9}" destId="{B6C9DBCE-4008-A24C-880E-C29BF79D02EE}" srcOrd="0" destOrd="0" presId="urn:microsoft.com/office/officeart/2005/8/layout/hierarchy1"/>
    <dgm:cxn modelId="{ACCE2E2D-321F-934E-B194-1C95870BDD8B}" type="presOf" srcId="{ABD94676-7183-4848-A2AA-FE49B3A18642}" destId="{781D1440-31C8-404E-9722-7B8EAD52FB2F}" srcOrd="0" destOrd="0" presId="urn:microsoft.com/office/officeart/2005/8/layout/hierarchy1"/>
    <dgm:cxn modelId="{3A0A4733-F288-744D-8893-088800C37C21}" type="presOf" srcId="{AE0F52CE-6396-0146-B6CE-0F6F9BDCA685}" destId="{965C7CBB-6893-9842-831E-31B21C2E855C}" srcOrd="0" destOrd="0" presId="urn:microsoft.com/office/officeart/2005/8/layout/hierarchy1"/>
    <dgm:cxn modelId="{E20FAE3A-FD29-9042-9A88-C45F933B9782}" srcId="{28C81452-CB88-B84E-A65E-5BB4E70DA857}" destId="{31D8BA35-8D97-7B47-A521-75D10F6B837C}" srcOrd="0" destOrd="0" parTransId="{E9D64B3C-BA92-CB41-82E4-19E91C94C666}" sibTransId="{8AC26601-DEB4-1741-89A3-E282CDFB4C6F}"/>
    <dgm:cxn modelId="{F6BF4257-F738-4049-B591-E17FACE82F00}" type="presOf" srcId="{CC799845-D0E9-9148-BD03-6CF315D59D31}" destId="{F6E8D3A4-57F9-A940-8003-B2A707E2035C}" srcOrd="0" destOrd="0" presId="urn:microsoft.com/office/officeart/2005/8/layout/hierarchy1"/>
    <dgm:cxn modelId="{EC6A5585-E8FE-B141-84BB-FEAC03E0DD0C}" type="presOf" srcId="{674CF1D3-4622-0C43-B766-5B6D181696CE}" destId="{4326A925-CC7F-8444-93B4-2B21182D07CC}" srcOrd="0" destOrd="0" presId="urn:microsoft.com/office/officeart/2005/8/layout/hierarchy1"/>
    <dgm:cxn modelId="{7E35D888-9DE3-0045-8110-4518897D91AB}" type="presOf" srcId="{16FEE846-9A93-654F-9DB9-CE24D19108E1}" destId="{FE3B5BFD-4F54-1240-B3BB-39CB3DB350B6}" srcOrd="0" destOrd="0" presId="urn:microsoft.com/office/officeart/2005/8/layout/hierarchy1"/>
    <dgm:cxn modelId="{4E70278C-8C16-8643-8D60-2A6439163608}" srcId="{674CF1D3-4622-0C43-B766-5B6D181696CE}" destId="{ECAE15F7-C130-D14F-99E8-49BB2DED02D9}" srcOrd="0" destOrd="0" parTransId="{531FDDF6-72A3-1A4C-BB5D-A65BEF51FC4C}" sibTransId="{4C5EA120-DA07-CE4A-9EFF-57360B8491F5}"/>
    <dgm:cxn modelId="{7797B799-974E-8545-B1D5-58812F021060}" type="presOf" srcId="{31D8BA35-8D97-7B47-A521-75D10F6B837C}" destId="{6D1BDFE7-7302-194C-A07C-5ED42FB3D0FB}" srcOrd="0" destOrd="0" presId="urn:microsoft.com/office/officeart/2005/8/layout/hierarchy1"/>
    <dgm:cxn modelId="{5FD429B6-C4F6-4448-827C-30F86F6DEFE1}" type="presOf" srcId="{86D87DC8-841B-A243-8407-1AF28459A6A4}" destId="{EBF7F0A8-B428-5340-9360-02396C3C3F1F}" srcOrd="0" destOrd="0" presId="urn:microsoft.com/office/officeart/2005/8/layout/hierarchy1"/>
    <dgm:cxn modelId="{67C933B9-3B97-AA48-B6DB-6985EB4618E2}" srcId="{ECAE15F7-C130-D14F-99E8-49BB2DED02D9}" destId="{ECAB2A09-3EBD-CA46-89CE-0FE4482C1611}" srcOrd="0" destOrd="0" parTransId="{AE0F52CE-6396-0146-B6CE-0F6F9BDCA685}" sibTransId="{4C8A611C-8D99-F144-87A8-5D07C9976A3F}"/>
    <dgm:cxn modelId="{C415A4BD-63A4-684F-804E-2740201AACAD}" type="presOf" srcId="{28C81452-CB88-B84E-A65E-5BB4E70DA857}" destId="{9D5CACB3-1215-A54D-9459-10A7D28D3B72}" srcOrd="0" destOrd="0" presId="urn:microsoft.com/office/officeart/2005/8/layout/hierarchy1"/>
    <dgm:cxn modelId="{361C90CC-E7AC-094D-86CC-7312428348CC}" type="presOf" srcId="{ECAB2A09-3EBD-CA46-89CE-0FE4482C1611}" destId="{377C0C9A-E6DE-6443-9FFF-C75DD9E03976}" srcOrd="0" destOrd="0" presId="urn:microsoft.com/office/officeart/2005/8/layout/hierarchy1"/>
    <dgm:cxn modelId="{022DFDDF-EA5D-A540-9E74-5BDB8A53DAAE}" srcId="{28C81452-CB88-B84E-A65E-5BB4E70DA857}" destId="{ABD94676-7183-4848-A2AA-FE49B3A18642}" srcOrd="2" destOrd="0" parTransId="{16FEE846-9A93-654F-9DB9-CE24D19108E1}" sibTransId="{82FFAFD7-48E1-A049-B063-08118F4EE80B}"/>
    <dgm:cxn modelId="{10D1FFEA-23A4-F94B-9DC8-D60DA15DB1A8}" type="presOf" srcId="{DA467DC1-8C23-D84C-9D44-088D6A4F97A4}" destId="{E23635E4-8129-614C-BA6D-B3B334B420EA}" srcOrd="0" destOrd="0" presId="urn:microsoft.com/office/officeart/2005/8/layout/hierarchy1"/>
    <dgm:cxn modelId="{21EC1EEF-E39C-2D4B-975F-DAA37E498270}" type="presParOf" srcId="{4326A925-CC7F-8444-93B4-2B21182D07CC}" destId="{0C0AC89B-5CD8-EA40-B11F-9673D9745B72}" srcOrd="0" destOrd="0" presId="urn:microsoft.com/office/officeart/2005/8/layout/hierarchy1"/>
    <dgm:cxn modelId="{A8298165-A146-3C47-983A-E1F635614400}" type="presParOf" srcId="{0C0AC89B-5CD8-EA40-B11F-9673D9745B72}" destId="{E8FBDBF3-37D8-934E-965D-43602F9F7BC1}" srcOrd="0" destOrd="0" presId="urn:microsoft.com/office/officeart/2005/8/layout/hierarchy1"/>
    <dgm:cxn modelId="{F40F7A71-A557-E040-BAB7-4DB11463D889}" type="presParOf" srcId="{E8FBDBF3-37D8-934E-965D-43602F9F7BC1}" destId="{2393AF17-2FCB-EE43-ACE5-8B2B9CE71D86}" srcOrd="0" destOrd="0" presId="urn:microsoft.com/office/officeart/2005/8/layout/hierarchy1"/>
    <dgm:cxn modelId="{FA778D93-AC57-A44F-A8AF-9F8CCB6DC6B6}" type="presParOf" srcId="{E8FBDBF3-37D8-934E-965D-43602F9F7BC1}" destId="{B6C9DBCE-4008-A24C-880E-C29BF79D02EE}" srcOrd="1" destOrd="0" presId="urn:microsoft.com/office/officeart/2005/8/layout/hierarchy1"/>
    <dgm:cxn modelId="{A3029E58-E196-D74C-B9C9-907A5E4302D1}" type="presParOf" srcId="{0C0AC89B-5CD8-EA40-B11F-9673D9745B72}" destId="{89E9A832-7EDA-644C-AB0A-A5FA3060B710}" srcOrd="1" destOrd="0" presId="urn:microsoft.com/office/officeart/2005/8/layout/hierarchy1"/>
    <dgm:cxn modelId="{A6E5DB96-3D14-7440-82D0-1DCBC1A92505}" type="presParOf" srcId="{89E9A832-7EDA-644C-AB0A-A5FA3060B710}" destId="{965C7CBB-6893-9842-831E-31B21C2E855C}" srcOrd="0" destOrd="0" presId="urn:microsoft.com/office/officeart/2005/8/layout/hierarchy1"/>
    <dgm:cxn modelId="{E6DD823F-DD10-0D49-AC37-F724489F1951}" type="presParOf" srcId="{89E9A832-7EDA-644C-AB0A-A5FA3060B710}" destId="{B766EE7E-4963-0043-9DF6-6E8764B0536D}" srcOrd="1" destOrd="0" presId="urn:microsoft.com/office/officeart/2005/8/layout/hierarchy1"/>
    <dgm:cxn modelId="{AA3616C5-0258-AB48-96EC-DD472C187B81}" type="presParOf" srcId="{B766EE7E-4963-0043-9DF6-6E8764B0536D}" destId="{E42D7D8C-F1C3-FE48-885A-FA4F1E38AA9B}" srcOrd="0" destOrd="0" presId="urn:microsoft.com/office/officeart/2005/8/layout/hierarchy1"/>
    <dgm:cxn modelId="{45B1379C-362D-2848-BA20-A4B60E8A7CCC}" type="presParOf" srcId="{E42D7D8C-F1C3-FE48-885A-FA4F1E38AA9B}" destId="{D068DAD0-A5D1-D740-A62C-6914FB608171}" srcOrd="0" destOrd="0" presId="urn:microsoft.com/office/officeart/2005/8/layout/hierarchy1"/>
    <dgm:cxn modelId="{E3F9503C-A38C-4B4D-A324-C59C041F0D26}" type="presParOf" srcId="{E42D7D8C-F1C3-FE48-885A-FA4F1E38AA9B}" destId="{377C0C9A-E6DE-6443-9FFF-C75DD9E03976}" srcOrd="1" destOrd="0" presId="urn:microsoft.com/office/officeart/2005/8/layout/hierarchy1"/>
    <dgm:cxn modelId="{EFA7B511-BC77-EF47-A9A6-803DA526B2DA}" type="presParOf" srcId="{B766EE7E-4963-0043-9DF6-6E8764B0536D}" destId="{2AB1BA7A-F2E6-AE4F-BCC0-EAF2285E241D}" srcOrd="1" destOrd="0" presId="urn:microsoft.com/office/officeart/2005/8/layout/hierarchy1"/>
    <dgm:cxn modelId="{1F2EECA8-B475-934C-A134-9B79EF63644F}" type="presParOf" srcId="{2AB1BA7A-F2E6-AE4F-BCC0-EAF2285E241D}" destId="{EBF7F0A8-B428-5340-9360-02396C3C3F1F}" srcOrd="0" destOrd="0" presId="urn:microsoft.com/office/officeart/2005/8/layout/hierarchy1"/>
    <dgm:cxn modelId="{6ACF4F08-AE07-BB40-A07B-5D435DF24DA8}" type="presParOf" srcId="{2AB1BA7A-F2E6-AE4F-BCC0-EAF2285E241D}" destId="{E2BCDD5C-B92A-8645-9379-6282AF0E1761}" srcOrd="1" destOrd="0" presId="urn:microsoft.com/office/officeart/2005/8/layout/hierarchy1"/>
    <dgm:cxn modelId="{27BC0BE4-C24A-0A41-AB72-C2E1BCE3DFD6}" type="presParOf" srcId="{E2BCDD5C-B92A-8645-9379-6282AF0E1761}" destId="{2705DC06-8397-694C-B198-170F44F8D099}" srcOrd="0" destOrd="0" presId="urn:microsoft.com/office/officeart/2005/8/layout/hierarchy1"/>
    <dgm:cxn modelId="{1E641B13-6DFC-2141-83C9-D1A1ABCEBF9F}" type="presParOf" srcId="{2705DC06-8397-694C-B198-170F44F8D099}" destId="{172ADA64-4EF2-0247-8682-CBF8B0B72A55}" srcOrd="0" destOrd="0" presId="urn:microsoft.com/office/officeart/2005/8/layout/hierarchy1"/>
    <dgm:cxn modelId="{C29DF5BB-B8D6-BD4C-9282-28190AC195AA}" type="presParOf" srcId="{2705DC06-8397-694C-B198-170F44F8D099}" destId="{9D5CACB3-1215-A54D-9459-10A7D28D3B72}" srcOrd="1" destOrd="0" presId="urn:microsoft.com/office/officeart/2005/8/layout/hierarchy1"/>
    <dgm:cxn modelId="{3FF3F818-A7B2-264D-9462-3618D4FBB2B3}" type="presParOf" srcId="{E2BCDD5C-B92A-8645-9379-6282AF0E1761}" destId="{C17F24C3-BB21-3645-9CC5-00BC20D18699}" srcOrd="1" destOrd="0" presId="urn:microsoft.com/office/officeart/2005/8/layout/hierarchy1"/>
    <dgm:cxn modelId="{4FD1A712-9C53-9E4F-84E8-5FC7029DCE76}" type="presParOf" srcId="{C17F24C3-BB21-3645-9CC5-00BC20D18699}" destId="{2BC7FE33-2BBF-8249-AC8C-444742184C88}" srcOrd="0" destOrd="0" presId="urn:microsoft.com/office/officeart/2005/8/layout/hierarchy1"/>
    <dgm:cxn modelId="{958AD8FC-AC79-5544-A06C-DD49FD3BB54F}" type="presParOf" srcId="{C17F24C3-BB21-3645-9CC5-00BC20D18699}" destId="{7A1D0A21-E725-534D-9012-8B8A43ABC102}" srcOrd="1" destOrd="0" presId="urn:microsoft.com/office/officeart/2005/8/layout/hierarchy1"/>
    <dgm:cxn modelId="{FE3B523C-B54B-484E-9BFC-B2CDDEADF152}" type="presParOf" srcId="{7A1D0A21-E725-534D-9012-8B8A43ABC102}" destId="{CCCF5B0D-86E2-B04A-A583-635BAB93FCB2}" srcOrd="0" destOrd="0" presId="urn:microsoft.com/office/officeart/2005/8/layout/hierarchy1"/>
    <dgm:cxn modelId="{A8A8BA2F-7D4E-1047-BDE5-1CEF7E25B3D4}" type="presParOf" srcId="{CCCF5B0D-86E2-B04A-A583-635BAB93FCB2}" destId="{180A4BB7-18F9-0246-AD46-7B8584E011B5}" srcOrd="0" destOrd="0" presId="urn:microsoft.com/office/officeart/2005/8/layout/hierarchy1"/>
    <dgm:cxn modelId="{0D12354B-D14A-CC4D-A796-D6ADAEDC8E39}" type="presParOf" srcId="{CCCF5B0D-86E2-B04A-A583-635BAB93FCB2}" destId="{6D1BDFE7-7302-194C-A07C-5ED42FB3D0FB}" srcOrd="1" destOrd="0" presId="urn:microsoft.com/office/officeart/2005/8/layout/hierarchy1"/>
    <dgm:cxn modelId="{C059EC2C-DD67-B14E-92AD-7A7C080ADF40}" type="presParOf" srcId="{7A1D0A21-E725-534D-9012-8B8A43ABC102}" destId="{50B5A9F4-C18B-A040-B40F-DA7F15864737}" srcOrd="1" destOrd="0" presId="urn:microsoft.com/office/officeart/2005/8/layout/hierarchy1"/>
    <dgm:cxn modelId="{DD08BA32-55E5-504B-B7C2-85A33555D91B}" type="presParOf" srcId="{C17F24C3-BB21-3645-9CC5-00BC20D18699}" destId="{E23635E4-8129-614C-BA6D-B3B334B420EA}" srcOrd="2" destOrd="0" presId="urn:microsoft.com/office/officeart/2005/8/layout/hierarchy1"/>
    <dgm:cxn modelId="{0B66AF61-AF8E-3047-AA5B-2B99C88B0593}" type="presParOf" srcId="{C17F24C3-BB21-3645-9CC5-00BC20D18699}" destId="{DE1BB3E1-A79B-AF48-AA3E-6E802B046A3A}" srcOrd="3" destOrd="0" presId="urn:microsoft.com/office/officeart/2005/8/layout/hierarchy1"/>
    <dgm:cxn modelId="{6DA0593D-0E77-CD43-84D8-CFC4CD5C03C5}" type="presParOf" srcId="{DE1BB3E1-A79B-AF48-AA3E-6E802B046A3A}" destId="{D2733BB9-E3F9-C64A-B603-BF704CF20FCF}" srcOrd="0" destOrd="0" presId="urn:microsoft.com/office/officeart/2005/8/layout/hierarchy1"/>
    <dgm:cxn modelId="{82780BCA-A058-BE45-9FE8-41402F4A019D}" type="presParOf" srcId="{D2733BB9-E3F9-C64A-B603-BF704CF20FCF}" destId="{2476CE5A-BE02-1749-8E03-2135500797C6}" srcOrd="0" destOrd="0" presId="urn:microsoft.com/office/officeart/2005/8/layout/hierarchy1"/>
    <dgm:cxn modelId="{B80C3FE9-C7AC-5143-BE14-FEDD78E21315}" type="presParOf" srcId="{D2733BB9-E3F9-C64A-B603-BF704CF20FCF}" destId="{F6E8D3A4-57F9-A940-8003-B2A707E2035C}" srcOrd="1" destOrd="0" presId="urn:microsoft.com/office/officeart/2005/8/layout/hierarchy1"/>
    <dgm:cxn modelId="{B616C96A-5872-BF43-8856-6EFF1455BEF9}" type="presParOf" srcId="{DE1BB3E1-A79B-AF48-AA3E-6E802B046A3A}" destId="{835CEFD3-8A1C-9649-A95D-FBB5EF5B8F0B}" srcOrd="1" destOrd="0" presId="urn:microsoft.com/office/officeart/2005/8/layout/hierarchy1"/>
    <dgm:cxn modelId="{5D2B006F-3119-6347-9045-852ED285D994}" type="presParOf" srcId="{C17F24C3-BB21-3645-9CC5-00BC20D18699}" destId="{FE3B5BFD-4F54-1240-B3BB-39CB3DB350B6}" srcOrd="4" destOrd="0" presId="urn:microsoft.com/office/officeart/2005/8/layout/hierarchy1"/>
    <dgm:cxn modelId="{B396F59F-8294-F149-BDCE-A3FD3C84CFFB}" type="presParOf" srcId="{C17F24C3-BB21-3645-9CC5-00BC20D18699}" destId="{204B2EB3-54CF-D048-8E90-A8001CCF438A}" srcOrd="5" destOrd="0" presId="urn:microsoft.com/office/officeart/2005/8/layout/hierarchy1"/>
    <dgm:cxn modelId="{35BE0619-3A54-0A4B-A6D4-5D59EB20C7ED}" type="presParOf" srcId="{204B2EB3-54CF-D048-8E90-A8001CCF438A}" destId="{83B63813-EBE0-2940-8C58-646E0D057DFC}" srcOrd="0" destOrd="0" presId="urn:microsoft.com/office/officeart/2005/8/layout/hierarchy1"/>
    <dgm:cxn modelId="{C6D310D2-96DB-D944-8D5E-8543B98DB6DF}" type="presParOf" srcId="{83B63813-EBE0-2940-8C58-646E0D057DFC}" destId="{6F180165-3E45-6A49-AF63-BF76BE7B8B7B}" srcOrd="0" destOrd="0" presId="urn:microsoft.com/office/officeart/2005/8/layout/hierarchy1"/>
    <dgm:cxn modelId="{B4B13EC5-8482-1B46-A1C9-59636BF7E6C0}" type="presParOf" srcId="{83B63813-EBE0-2940-8C58-646E0D057DFC}" destId="{781D1440-31C8-404E-9722-7B8EAD52FB2F}" srcOrd="1" destOrd="0" presId="urn:microsoft.com/office/officeart/2005/8/layout/hierarchy1"/>
    <dgm:cxn modelId="{AE8AA296-42B4-174E-A9F2-43B027593BF2}" type="presParOf" srcId="{204B2EB3-54CF-D048-8E90-A8001CCF438A}" destId="{57CA455C-3A46-B948-A72A-B65614D43808}" srcOrd="1" destOrd="0" presId="urn:microsoft.com/office/officeart/2005/8/layout/hierarchy1"/>
  </dgm:cxnLst>
  <dgm:bg/>
  <dgm:whole>
    <a:ln>
      <a:solidFill>
        <a:schemeClr val="accent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3B5BFD-4F54-1240-B3BB-39CB3DB350B6}">
      <dsp:nvSpPr>
        <dsp:cNvPr id="0" name=""/>
        <dsp:cNvSpPr/>
      </dsp:nvSpPr>
      <dsp:spPr>
        <a:xfrm>
          <a:off x="1904601" y="1963975"/>
          <a:ext cx="964906" cy="229603"/>
        </a:xfrm>
        <a:custGeom>
          <a:avLst/>
          <a:gdLst/>
          <a:ahLst/>
          <a:cxnLst/>
          <a:rect l="0" t="0" r="0" b="0"/>
          <a:pathLst>
            <a:path>
              <a:moveTo>
                <a:pt x="0" y="0"/>
              </a:moveTo>
              <a:lnTo>
                <a:pt x="0" y="156468"/>
              </a:lnTo>
              <a:lnTo>
                <a:pt x="964906" y="156468"/>
              </a:lnTo>
              <a:lnTo>
                <a:pt x="964906" y="2296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3635E4-8129-614C-BA6D-B3B334B420EA}">
      <dsp:nvSpPr>
        <dsp:cNvPr id="0" name=""/>
        <dsp:cNvSpPr/>
      </dsp:nvSpPr>
      <dsp:spPr>
        <a:xfrm>
          <a:off x="1858881" y="1963975"/>
          <a:ext cx="91440" cy="229603"/>
        </a:xfrm>
        <a:custGeom>
          <a:avLst/>
          <a:gdLst/>
          <a:ahLst/>
          <a:cxnLst/>
          <a:rect l="0" t="0" r="0" b="0"/>
          <a:pathLst>
            <a:path>
              <a:moveTo>
                <a:pt x="45720" y="0"/>
              </a:moveTo>
              <a:lnTo>
                <a:pt x="45720" y="2296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C7FE33-2BBF-8249-AC8C-444742184C88}">
      <dsp:nvSpPr>
        <dsp:cNvPr id="0" name=""/>
        <dsp:cNvSpPr/>
      </dsp:nvSpPr>
      <dsp:spPr>
        <a:xfrm>
          <a:off x="939694" y="1963975"/>
          <a:ext cx="964906" cy="229603"/>
        </a:xfrm>
        <a:custGeom>
          <a:avLst/>
          <a:gdLst/>
          <a:ahLst/>
          <a:cxnLst/>
          <a:rect l="0" t="0" r="0" b="0"/>
          <a:pathLst>
            <a:path>
              <a:moveTo>
                <a:pt x="964906" y="0"/>
              </a:moveTo>
              <a:lnTo>
                <a:pt x="964906" y="156468"/>
              </a:lnTo>
              <a:lnTo>
                <a:pt x="0" y="156468"/>
              </a:lnTo>
              <a:lnTo>
                <a:pt x="0" y="2296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BF7F0A8-B428-5340-9360-02396C3C3F1F}">
      <dsp:nvSpPr>
        <dsp:cNvPr id="0" name=""/>
        <dsp:cNvSpPr/>
      </dsp:nvSpPr>
      <dsp:spPr>
        <a:xfrm>
          <a:off x="1858881" y="1233058"/>
          <a:ext cx="91440" cy="229603"/>
        </a:xfrm>
        <a:custGeom>
          <a:avLst/>
          <a:gdLst/>
          <a:ahLst/>
          <a:cxnLst/>
          <a:rect l="0" t="0" r="0" b="0"/>
          <a:pathLst>
            <a:path>
              <a:moveTo>
                <a:pt x="45720" y="0"/>
              </a:moveTo>
              <a:lnTo>
                <a:pt x="45720" y="2296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5C7CBB-6893-9842-831E-31B21C2E855C}">
      <dsp:nvSpPr>
        <dsp:cNvPr id="0" name=""/>
        <dsp:cNvSpPr/>
      </dsp:nvSpPr>
      <dsp:spPr>
        <a:xfrm>
          <a:off x="1858881" y="502141"/>
          <a:ext cx="91440" cy="229603"/>
        </a:xfrm>
        <a:custGeom>
          <a:avLst/>
          <a:gdLst/>
          <a:ahLst/>
          <a:cxnLst/>
          <a:rect l="0" t="0" r="0" b="0"/>
          <a:pathLst>
            <a:path>
              <a:moveTo>
                <a:pt x="45720" y="0"/>
              </a:moveTo>
              <a:lnTo>
                <a:pt x="45720" y="2296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93AF17-2FCB-EE43-ACE5-8B2B9CE71D86}">
      <dsp:nvSpPr>
        <dsp:cNvPr id="0" name=""/>
        <dsp:cNvSpPr/>
      </dsp:nvSpPr>
      <dsp:spPr>
        <a:xfrm>
          <a:off x="1509866" y="829"/>
          <a:ext cx="789469" cy="5013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C9DBCE-4008-A24C-880E-C29BF79D02EE}">
      <dsp:nvSpPr>
        <dsp:cNvPr id="0" name=""/>
        <dsp:cNvSpPr/>
      </dsp:nvSpPr>
      <dsp:spPr>
        <a:xfrm>
          <a:off x="1597585" y="84161"/>
          <a:ext cx="789469" cy="5013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panose="020F0502020204030204" pitchFamily="34" charset="0"/>
              <a:cs typeface="Calibri" panose="020F0502020204030204" pitchFamily="34" charset="0"/>
            </a:rPr>
            <a:t>Senior Leadership</a:t>
          </a:r>
        </a:p>
      </dsp:txBody>
      <dsp:txXfrm>
        <a:off x="1612268" y="98844"/>
        <a:ext cx="760103" cy="471946"/>
      </dsp:txXfrm>
    </dsp:sp>
    <dsp:sp modelId="{D068DAD0-A5D1-D740-A62C-6914FB608171}">
      <dsp:nvSpPr>
        <dsp:cNvPr id="0" name=""/>
        <dsp:cNvSpPr/>
      </dsp:nvSpPr>
      <dsp:spPr>
        <a:xfrm>
          <a:off x="1509866" y="731745"/>
          <a:ext cx="789469" cy="5013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7C0C9A-E6DE-6443-9FFF-C75DD9E03976}">
      <dsp:nvSpPr>
        <dsp:cNvPr id="0" name=""/>
        <dsp:cNvSpPr/>
      </dsp:nvSpPr>
      <dsp:spPr>
        <a:xfrm>
          <a:off x="1597585" y="815078"/>
          <a:ext cx="789469" cy="5013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panose="020F0502020204030204" pitchFamily="34" charset="0"/>
              <a:cs typeface="Calibri" panose="020F0502020204030204" pitchFamily="34" charset="0"/>
            </a:rPr>
            <a:t>Site Leadership</a:t>
          </a:r>
        </a:p>
      </dsp:txBody>
      <dsp:txXfrm>
        <a:off x="1612268" y="829761"/>
        <a:ext cx="760103" cy="471946"/>
      </dsp:txXfrm>
    </dsp:sp>
    <dsp:sp modelId="{172ADA64-4EF2-0247-8682-CBF8B0B72A55}">
      <dsp:nvSpPr>
        <dsp:cNvPr id="0" name=""/>
        <dsp:cNvSpPr/>
      </dsp:nvSpPr>
      <dsp:spPr>
        <a:xfrm>
          <a:off x="1509866" y="1462662"/>
          <a:ext cx="789469" cy="5013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5CACB3-1215-A54D-9459-10A7D28D3B72}">
      <dsp:nvSpPr>
        <dsp:cNvPr id="0" name=""/>
        <dsp:cNvSpPr/>
      </dsp:nvSpPr>
      <dsp:spPr>
        <a:xfrm>
          <a:off x="1597585" y="1545995"/>
          <a:ext cx="789469" cy="5013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panose="020F0502020204030204" pitchFamily="34" charset="0"/>
              <a:cs typeface="Calibri" panose="020F0502020204030204" pitchFamily="34" charset="0"/>
            </a:rPr>
            <a:t>Salaried Employees</a:t>
          </a:r>
        </a:p>
      </dsp:txBody>
      <dsp:txXfrm>
        <a:off x="1612268" y="1560678"/>
        <a:ext cx="760103" cy="471946"/>
      </dsp:txXfrm>
    </dsp:sp>
    <dsp:sp modelId="{180A4BB7-18F9-0246-AD46-7B8584E011B5}">
      <dsp:nvSpPr>
        <dsp:cNvPr id="0" name=""/>
        <dsp:cNvSpPr/>
      </dsp:nvSpPr>
      <dsp:spPr>
        <a:xfrm>
          <a:off x="544960" y="2193579"/>
          <a:ext cx="789469" cy="5013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D1BDFE7-7302-194C-A07C-5ED42FB3D0FB}">
      <dsp:nvSpPr>
        <dsp:cNvPr id="0" name=""/>
        <dsp:cNvSpPr/>
      </dsp:nvSpPr>
      <dsp:spPr>
        <a:xfrm>
          <a:off x="632678" y="2276912"/>
          <a:ext cx="789469" cy="5013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panose="020F0502020204030204" pitchFamily="34" charset="0"/>
              <a:cs typeface="Calibri" panose="020F0502020204030204" pitchFamily="34" charset="0"/>
            </a:rPr>
            <a:t>Hourly Employees</a:t>
          </a:r>
        </a:p>
      </dsp:txBody>
      <dsp:txXfrm>
        <a:off x="647361" y="2291595"/>
        <a:ext cx="760103" cy="471946"/>
      </dsp:txXfrm>
    </dsp:sp>
    <dsp:sp modelId="{2476CE5A-BE02-1749-8E03-2135500797C6}">
      <dsp:nvSpPr>
        <dsp:cNvPr id="0" name=""/>
        <dsp:cNvSpPr/>
      </dsp:nvSpPr>
      <dsp:spPr>
        <a:xfrm>
          <a:off x="1509866" y="2193579"/>
          <a:ext cx="789469" cy="5013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E8D3A4-57F9-A940-8003-B2A707E2035C}">
      <dsp:nvSpPr>
        <dsp:cNvPr id="0" name=""/>
        <dsp:cNvSpPr/>
      </dsp:nvSpPr>
      <dsp:spPr>
        <a:xfrm>
          <a:off x="1597585" y="2276912"/>
          <a:ext cx="789469" cy="5013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panose="020F0502020204030204" pitchFamily="34" charset="0"/>
              <a:cs typeface="Calibri" panose="020F0502020204030204" pitchFamily="34" charset="0"/>
            </a:rPr>
            <a:t>Temporary Staff</a:t>
          </a:r>
        </a:p>
      </dsp:txBody>
      <dsp:txXfrm>
        <a:off x="1612268" y="2291595"/>
        <a:ext cx="760103" cy="471946"/>
      </dsp:txXfrm>
    </dsp:sp>
    <dsp:sp modelId="{6F180165-3E45-6A49-AF63-BF76BE7B8B7B}">
      <dsp:nvSpPr>
        <dsp:cNvPr id="0" name=""/>
        <dsp:cNvSpPr/>
      </dsp:nvSpPr>
      <dsp:spPr>
        <a:xfrm>
          <a:off x="2474773" y="2193579"/>
          <a:ext cx="789469" cy="5013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D1440-31C8-404E-9722-7B8EAD52FB2F}">
      <dsp:nvSpPr>
        <dsp:cNvPr id="0" name=""/>
        <dsp:cNvSpPr/>
      </dsp:nvSpPr>
      <dsp:spPr>
        <a:xfrm>
          <a:off x="2562491" y="2276912"/>
          <a:ext cx="789469" cy="5013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Calibri" panose="020F0502020204030204" pitchFamily="34" charset="0"/>
              <a:cs typeface="Calibri" panose="020F0502020204030204" pitchFamily="34" charset="0"/>
            </a:rPr>
            <a:t>Onsite Contractors</a:t>
          </a:r>
        </a:p>
      </dsp:txBody>
      <dsp:txXfrm>
        <a:off x="2577174" y="2291595"/>
        <a:ext cx="760103" cy="4719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EBF148E2BC344AE465436AA216024" ma:contentTypeVersion="10" ma:contentTypeDescription="Create a new document." ma:contentTypeScope="" ma:versionID="1b7c39f1dd65d5bf77366cab558ebef1">
  <xsd:schema xmlns:xsd="http://www.w3.org/2001/XMLSchema" xmlns:xs="http://www.w3.org/2001/XMLSchema" xmlns:p="http://schemas.microsoft.com/office/2006/metadata/properties" xmlns:ns2="7ce4067c-8b82-42bb-a39d-f1125177f498" targetNamespace="http://schemas.microsoft.com/office/2006/metadata/properties" ma:root="true" ma:fieldsID="13ddce79bedb6a9717f4eb22bcd3eac1" ns2:_="">
    <xsd:import namespace="7ce4067c-8b82-42bb-a39d-f1125177f4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4067c-8b82-42bb-a39d-f1125177f4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B9A59-9ABB-4560-84D5-906110CB9C5D}">
  <ds:schemaRefs>
    <ds:schemaRef ds:uri="http://schemas.microsoft.com/sharepoint/v3/contenttype/forms"/>
  </ds:schemaRefs>
</ds:datastoreItem>
</file>

<file path=customXml/itemProps2.xml><?xml version="1.0" encoding="utf-8"?>
<ds:datastoreItem xmlns:ds="http://schemas.openxmlformats.org/officeDocument/2006/customXml" ds:itemID="{12A2F008-8C08-47F1-B1C5-2A409EE50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4067c-8b82-42bb-a39d-f1125177f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F017F-EAED-4586-A806-65B8EFCB1C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Gonsalves</dc:creator>
  <cp:keywords/>
  <dc:description/>
  <cp:lastModifiedBy>Microsoft Office User</cp:lastModifiedBy>
  <cp:revision>5</cp:revision>
  <dcterms:created xsi:type="dcterms:W3CDTF">2020-08-13T18:26:00Z</dcterms:created>
  <dcterms:modified xsi:type="dcterms:W3CDTF">2020-08-17T14:58:00Z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0x010100CD2EBF148E2BC344AE465436AA216024</vt:lpwstr>
  </property>
</Properties>
</file>